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01" w:rsidRPr="00D50186" w:rsidRDefault="00E61BA6" w:rsidP="00F05845">
      <w:pPr>
        <w:rPr>
          <w:b/>
          <w:sz w:val="24"/>
          <w:szCs w:val="24"/>
        </w:rPr>
      </w:pPr>
      <w:r w:rsidRPr="00D50186">
        <w:rPr>
          <w:b/>
          <w:sz w:val="24"/>
          <w:szCs w:val="24"/>
        </w:rPr>
        <w:t xml:space="preserve">     </w:t>
      </w:r>
    </w:p>
    <w:p w:rsidR="006D0DBD" w:rsidRPr="00D50186" w:rsidRDefault="00970FB6" w:rsidP="00EC0229">
      <w:pPr>
        <w:suppressAutoHyphens/>
        <w:jc w:val="center"/>
        <w:rPr>
          <w:b/>
          <w:sz w:val="24"/>
          <w:szCs w:val="24"/>
        </w:rPr>
      </w:pPr>
      <w:r w:rsidRPr="00D50186">
        <w:rPr>
          <w:b/>
          <w:sz w:val="24"/>
          <w:szCs w:val="24"/>
        </w:rPr>
        <w:t>О</w:t>
      </w:r>
      <w:r w:rsidR="006D0DBD" w:rsidRPr="00D50186">
        <w:rPr>
          <w:b/>
          <w:sz w:val="24"/>
          <w:szCs w:val="24"/>
        </w:rPr>
        <w:t xml:space="preserve">ткрытый запрос </w:t>
      </w:r>
      <w:r w:rsidR="00D50186" w:rsidRPr="00D50186">
        <w:rPr>
          <w:b/>
          <w:sz w:val="24"/>
          <w:szCs w:val="24"/>
        </w:rPr>
        <w:t>цен</w:t>
      </w:r>
      <w:r w:rsidR="006D0DBD" w:rsidRPr="00D50186">
        <w:rPr>
          <w:b/>
          <w:sz w:val="24"/>
          <w:szCs w:val="24"/>
        </w:rPr>
        <w:t xml:space="preserve"> </w:t>
      </w:r>
      <w:r w:rsidR="00EC0229" w:rsidRPr="00D50186">
        <w:rPr>
          <w:b/>
          <w:sz w:val="24"/>
          <w:szCs w:val="24"/>
        </w:rPr>
        <w:t xml:space="preserve">в электронной форме </w:t>
      </w:r>
    </w:p>
    <w:p w:rsidR="0035785E" w:rsidRPr="00D50186" w:rsidRDefault="0035785E" w:rsidP="002425F4">
      <w:pPr>
        <w:spacing w:line="276" w:lineRule="auto"/>
        <w:rPr>
          <w:sz w:val="24"/>
          <w:szCs w:val="24"/>
        </w:rPr>
      </w:pPr>
    </w:p>
    <w:p w:rsidR="006D0DBD" w:rsidRPr="00D50186" w:rsidRDefault="006D0DBD" w:rsidP="002425F4">
      <w:pPr>
        <w:spacing w:line="276" w:lineRule="auto"/>
        <w:rPr>
          <w:sz w:val="24"/>
          <w:szCs w:val="24"/>
        </w:rPr>
      </w:pPr>
      <w:r w:rsidRPr="00D50186">
        <w:rPr>
          <w:sz w:val="24"/>
          <w:szCs w:val="24"/>
        </w:rPr>
        <w:t xml:space="preserve">Запрос </w:t>
      </w:r>
      <w:r w:rsidR="00D50186" w:rsidRPr="00D50186">
        <w:rPr>
          <w:sz w:val="24"/>
          <w:szCs w:val="24"/>
        </w:rPr>
        <w:t>цен</w:t>
      </w:r>
      <w:r w:rsidRPr="00D50186">
        <w:rPr>
          <w:sz w:val="24"/>
          <w:szCs w:val="24"/>
        </w:rPr>
        <w:t xml:space="preserve"> </w:t>
      </w:r>
      <w:r w:rsidR="008F2628" w:rsidRPr="00D50186">
        <w:rPr>
          <w:sz w:val="24"/>
          <w:szCs w:val="24"/>
        </w:rPr>
        <w:t xml:space="preserve">№ </w:t>
      </w:r>
      <w:r w:rsidR="007E1196" w:rsidRPr="007E1196">
        <w:rPr>
          <w:sz w:val="24"/>
          <w:szCs w:val="24"/>
        </w:rPr>
        <w:t>ОЗ</w:t>
      </w:r>
      <w:r w:rsidR="007E1196">
        <w:rPr>
          <w:sz w:val="24"/>
          <w:szCs w:val="24"/>
        </w:rPr>
        <w:t>Ц</w:t>
      </w:r>
      <w:r w:rsidR="007E1196" w:rsidRPr="007E1196">
        <w:rPr>
          <w:sz w:val="24"/>
          <w:szCs w:val="24"/>
        </w:rPr>
        <w:t>/</w:t>
      </w:r>
      <w:r w:rsidR="00B50B76">
        <w:rPr>
          <w:sz w:val="24"/>
          <w:szCs w:val="24"/>
        </w:rPr>
        <w:t>36</w:t>
      </w:r>
      <w:r w:rsidR="007E1196" w:rsidRPr="007E1196">
        <w:rPr>
          <w:sz w:val="24"/>
          <w:szCs w:val="24"/>
        </w:rPr>
        <w:t>/К</w:t>
      </w:r>
      <w:proofErr w:type="gramStart"/>
      <w:r w:rsidR="007E1196" w:rsidRPr="007E1196">
        <w:rPr>
          <w:sz w:val="24"/>
          <w:szCs w:val="24"/>
        </w:rPr>
        <w:t>2</w:t>
      </w:r>
      <w:proofErr w:type="gramEnd"/>
      <w:r w:rsidR="007E1196" w:rsidRPr="007E1196">
        <w:rPr>
          <w:sz w:val="24"/>
          <w:szCs w:val="24"/>
        </w:rPr>
        <w:t>/2021</w:t>
      </w:r>
      <w:r w:rsidR="005D7295" w:rsidRPr="00D50186">
        <w:rPr>
          <w:sz w:val="24"/>
          <w:szCs w:val="24"/>
        </w:rPr>
        <w:t xml:space="preserve"> </w:t>
      </w:r>
      <w:r w:rsidR="00B63E18" w:rsidRPr="00D50186">
        <w:rPr>
          <w:sz w:val="24"/>
          <w:szCs w:val="24"/>
        </w:rPr>
        <w:t xml:space="preserve"> </w:t>
      </w:r>
      <w:r w:rsidR="00D80402" w:rsidRPr="00D50186">
        <w:rPr>
          <w:sz w:val="24"/>
          <w:szCs w:val="24"/>
        </w:rPr>
        <w:t xml:space="preserve">    </w:t>
      </w:r>
      <w:r w:rsidR="00836CE5" w:rsidRPr="00D50186">
        <w:rPr>
          <w:sz w:val="24"/>
          <w:szCs w:val="24"/>
        </w:rPr>
        <w:t xml:space="preserve">                               </w:t>
      </w:r>
      <w:r w:rsidR="006B1EBC" w:rsidRPr="00D50186">
        <w:rPr>
          <w:sz w:val="24"/>
          <w:szCs w:val="24"/>
        </w:rPr>
        <w:t xml:space="preserve">     </w:t>
      </w:r>
      <w:r w:rsidR="000E52CD" w:rsidRPr="00D50186">
        <w:rPr>
          <w:sz w:val="24"/>
          <w:szCs w:val="24"/>
        </w:rPr>
        <w:t xml:space="preserve">     </w:t>
      </w:r>
      <w:r w:rsidR="00D50186" w:rsidRPr="00D50186">
        <w:rPr>
          <w:sz w:val="24"/>
          <w:szCs w:val="24"/>
        </w:rPr>
        <w:t xml:space="preserve">        </w:t>
      </w:r>
      <w:r w:rsidR="008F2628" w:rsidRPr="00D50186">
        <w:rPr>
          <w:sz w:val="24"/>
          <w:szCs w:val="24"/>
        </w:rPr>
        <w:t xml:space="preserve"> </w:t>
      </w:r>
      <w:r w:rsidR="000E52CD" w:rsidRPr="00D50186">
        <w:rPr>
          <w:sz w:val="24"/>
          <w:szCs w:val="24"/>
        </w:rPr>
        <w:t xml:space="preserve">  </w:t>
      </w:r>
      <w:r w:rsidR="00883ABE" w:rsidRPr="00D50186">
        <w:rPr>
          <w:sz w:val="24"/>
          <w:szCs w:val="24"/>
        </w:rPr>
        <w:t xml:space="preserve"> </w:t>
      </w:r>
      <w:r w:rsidRPr="00D50186">
        <w:rPr>
          <w:sz w:val="24"/>
          <w:szCs w:val="24"/>
        </w:rPr>
        <w:t>Руководител</w:t>
      </w:r>
      <w:r w:rsidR="008F2628" w:rsidRPr="00D50186">
        <w:rPr>
          <w:sz w:val="24"/>
          <w:szCs w:val="24"/>
        </w:rPr>
        <w:t>ям</w:t>
      </w:r>
      <w:r w:rsidRPr="00D50186">
        <w:rPr>
          <w:sz w:val="24"/>
          <w:szCs w:val="24"/>
        </w:rPr>
        <w:t xml:space="preserve"> предприяти</w:t>
      </w:r>
      <w:r w:rsidR="008F2628" w:rsidRPr="00D50186">
        <w:rPr>
          <w:sz w:val="24"/>
          <w:szCs w:val="24"/>
        </w:rPr>
        <w:t>й</w:t>
      </w:r>
    </w:p>
    <w:p w:rsidR="006D0DBD" w:rsidRPr="00D50186" w:rsidRDefault="006D0DBD" w:rsidP="002425F4">
      <w:pPr>
        <w:spacing w:line="276" w:lineRule="auto"/>
        <w:ind w:right="3365"/>
        <w:rPr>
          <w:sz w:val="24"/>
          <w:szCs w:val="24"/>
        </w:rPr>
      </w:pPr>
      <w:r w:rsidRPr="00D50186">
        <w:rPr>
          <w:sz w:val="24"/>
          <w:szCs w:val="24"/>
        </w:rPr>
        <w:t>от </w:t>
      </w:r>
      <w:r w:rsidR="00EB24B7" w:rsidRPr="00D50186">
        <w:rPr>
          <w:sz w:val="24"/>
          <w:szCs w:val="24"/>
        </w:rPr>
        <w:t>«</w:t>
      </w:r>
      <w:r w:rsidR="008679EB">
        <w:rPr>
          <w:sz w:val="24"/>
          <w:szCs w:val="24"/>
        </w:rPr>
        <w:t>12</w:t>
      </w:r>
      <w:r w:rsidR="00332507" w:rsidRPr="00D50186">
        <w:rPr>
          <w:sz w:val="24"/>
          <w:szCs w:val="24"/>
        </w:rPr>
        <w:t>»</w:t>
      </w:r>
      <w:r w:rsidR="0074239E" w:rsidRPr="00D50186">
        <w:rPr>
          <w:sz w:val="24"/>
          <w:szCs w:val="24"/>
        </w:rPr>
        <w:t xml:space="preserve"> </w:t>
      </w:r>
      <w:r w:rsidR="008679EB">
        <w:rPr>
          <w:sz w:val="24"/>
          <w:szCs w:val="24"/>
        </w:rPr>
        <w:t>мая</w:t>
      </w:r>
      <w:r w:rsidR="00B0111F" w:rsidRPr="00D50186">
        <w:rPr>
          <w:sz w:val="24"/>
          <w:szCs w:val="24"/>
        </w:rPr>
        <w:t xml:space="preserve"> </w:t>
      </w:r>
      <w:r w:rsidR="005D7295" w:rsidRPr="00D50186">
        <w:rPr>
          <w:sz w:val="24"/>
          <w:szCs w:val="24"/>
        </w:rPr>
        <w:t>20</w:t>
      </w:r>
      <w:r w:rsidR="008679EB">
        <w:rPr>
          <w:sz w:val="24"/>
          <w:szCs w:val="24"/>
        </w:rPr>
        <w:t>21</w:t>
      </w:r>
      <w:r w:rsidR="005D7295" w:rsidRPr="00D50186">
        <w:rPr>
          <w:sz w:val="24"/>
          <w:szCs w:val="24"/>
        </w:rPr>
        <w:t xml:space="preserve"> </w:t>
      </w:r>
      <w:r w:rsidRPr="00D50186">
        <w:rPr>
          <w:sz w:val="24"/>
          <w:szCs w:val="24"/>
        </w:rPr>
        <w:t>г.</w:t>
      </w:r>
    </w:p>
    <w:p w:rsidR="007E2F0B" w:rsidRPr="00D50186" w:rsidRDefault="00116D7B" w:rsidP="007E2F0B">
      <w:pPr>
        <w:suppressAutoHyphens/>
        <w:spacing w:before="120" w:after="120" w:line="276" w:lineRule="auto"/>
        <w:jc w:val="center"/>
        <w:rPr>
          <w:b/>
          <w:sz w:val="24"/>
          <w:szCs w:val="24"/>
        </w:rPr>
      </w:pPr>
      <w:r w:rsidRPr="00D50186">
        <w:rPr>
          <w:b/>
          <w:sz w:val="24"/>
          <w:szCs w:val="24"/>
        </w:rPr>
        <w:t>Уважаемые господа!</w:t>
      </w:r>
    </w:p>
    <w:p w:rsidR="00B50B76" w:rsidRDefault="00116D7B" w:rsidP="00B50B76">
      <w:pPr>
        <w:suppressAutoHyphens/>
        <w:ind w:firstLine="567"/>
        <w:contextualSpacing/>
        <w:jc w:val="both"/>
        <w:rPr>
          <w:sz w:val="24"/>
          <w:szCs w:val="24"/>
        </w:rPr>
      </w:pPr>
      <w:r w:rsidRPr="00D50186">
        <w:rPr>
          <w:sz w:val="24"/>
          <w:szCs w:val="24"/>
        </w:rPr>
        <w:t>АО «</w:t>
      </w:r>
      <w:r w:rsidR="00D80402" w:rsidRPr="00D50186">
        <w:rPr>
          <w:sz w:val="24"/>
          <w:szCs w:val="24"/>
        </w:rPr>
        <w:t xml:space="preserve">Газпром энергосбыт Тюмень» </w:t>
      </w:r>
      <w:r w:rsidR="003063A6" w:rsidRPr="00D50186">
        <w:rPr>
          <w:sz w:val="24"/>
          <w:szCs w:val="24"/>
        </w:rPr>
        <w:t>–</w:t>
      </w:r>
      <w:r w:rsidRPr="00D50186">
        <w:rPr>
          <w:sz w:val="24"/>
          <w:szCs w:val="24"/>
        </w:rPr>
        <w:t xml:space="preserve"> Организатор</w:t>
      </w:r>
      <w:r w:rsidR="003063A6" w:rsidRPr="00D50186">
        <w:rPr>
          <w:sz w:val="24"/>
          <w:szCs w:val="24"/>
        </w:rPr>
        <w:t xml:space="preserve"> закупки</w:t>
      </w:r>
      <w:r w:rsidRPr="00D50186">
        <w:rPr>
          <w:sz w:val="24"/>
          <w:szCs w:val="24"/>
        </w:rPr>
        <w:t>, являющийся За</w:t>
      </w:r>
      <w:r w:rsidR="001C782F" w:rsidRPr="00D50186">
        <w:rPr>
          <w:sz w:val="24"/>
          <w:szCs w:val="24"/>
        </w:rPr>
        <w:t>казчиком,</w:t>
      </w:r>
      <w:r w:rsidRPr="00D50186">
        <w:rPr>
          <w:sz w:val="24"/>
          <w:szCs w:val="24"/>
        </w:rPr>
        <w:t xml:space="preserve"> </w:t>
      </w:r>
      <w:r w:rsidR="00A521BF" w:rsidRPr="00D50186">
        <w:rPr>
          <w:sz w:val="24"/>
          <w:szCs w:val="24"/>
        </w:rPr>
        <w:t xml:space="preserve">Тюменская область, ХМАО-Югра, г. Сургут, </w:t>
      </w:r>
      <w:r w:rsidR="00A444C3" w:rsidRPr="00D50186">
        <w:rPr>
          <w:sz w:val="24"/>
          <w:szCs w:val="24"/>
        </w:rPr>
        <w:t>пр-т Мира</w:t>
      </w:r>
      <w:r w:rsidR="0094264B" w:rsidRPr="00D50186">
        <w:rPr>
          <w:sz w:val="24"/>
          <w:szCs w:val="24"/>
        </w:rPr>
        <w:t xml:space="preserve">, </w:t>
      </w:r>
      <w:r w:rsidR="005339EC" w:rsidRPr="00D50186">
        <w:rPr>
          <w:sz w:val="24"/>
          <w:szCs w:val="24"/>
        </w:rPr>
        <w:t xml:space="preserve">д. </w:t>
      </w:r>
      <w:r w:rsidR="00A444C3" w:rsidRPr="00D50186">
        <w:rPr>
          <w:sz w:val="24"/>
          <w:szCs w:val="24"/>
        </w:rPr>
        <w:t>43</w:t>
      </w:r>
      <w:r w:rsidR="005339EC" w:rsidRPr="00D50186">
        <w:rPr>
          <w:sz w:val="24"/>
          <w:szCs w:val="24"/>
        </w:rPr>
        <w:t>,</w:t>
      </w:r>
      <w:r w:rsidR="0094264B" w:rsidRPr="00D50186">
        <w:rPr>
          <w:sz w:val="24"/>
          <w:szCs w:val="24"/>
        </w:rPr>
        <w:t xml:space="preserve"> </w:t>
      </w:r>
      <w:r w:rsidRPr="00D50186">
        <w:rPr>
          <w:sz w:val="24"/>
          <w:szCs w:val="24"/>
        </w:rPr>
        <w:t xml:space="preserve">проводит процедуру </w:t>
      </w:r>
      <w:r w:rsidR="0012797C" w:rsidRPr="00D50186">
        <w:rPr>
          <w:sz w:val="24"/>
          <w:szCs w:val="24"/>
        </w:rPr>
        <w:t xml:space="preserve">открытого </w:t>
      </w:r>
      <w:r w:rsidRPr="00D50186">
        <w:rPr>
          <w:sz w:val="24"/>
          <w:szCs w:val="24"/>
        </w:rPr>
        <w:t xml:space="preserve">запроса </w:t>
      </w:r>
      <w:r w:rsidR="00D50186" w:rsidRPr="00D50186">
        <w:rPr>
          <w:sz w:val="24"/>
          <w:szCs w:val="24"/>
        </w:rPr>
        <w:t>цен</w:t>
      </w:r>
      <w:r w:rsidRPr="00D50186">
        <w:rPr>
          <w:sz w:val="24"/>
          <w:szCs w:val="24"/>
        </w:rPr>
        <w:t xml:space="preserve"> </w:t>
      </w:r>
      <w:r w:rsidR="00087CE5" w:rsidRPr="00D50186">
        <w:rPr>
          <w:sz w:val="24"/>
          <w:szCs w:val="24"/>
        </w:rPr>
        <w:t>в электронно</w:t>
      </w:r>
      <w:r w:rsidR="000849FA" w:rsidRPr="00D50186">
        <w:rPr>
          <w:sz w:val="24"/>
          <w:szCs w:val="24"/>
        </w:rPr>
        <w:t>й</w:t>
      </w:r>
      <w:r w:rsidR="00087CE5" w:rsidRPr="00D50186">
        <w:rPr>
          <w:sz w:val="24"/>
          <w:szCs w:val="24"/>
        </w:rPr>
        <w:t xml:space="preserve"> </w:t>
      </w:r>
      <w:r w:rsidR="000849FA" w:rsidRPr="00D50186">
        <w:rPr>
          <w:sz w:val="24"/>
          <w:szCs w:val="24"/>
        </w:rPr>
        <w:t xml:space="preserve">форме </w:t>
      </w:r>
      <w:r w:rsidRPr="00D50186">
        <w:rPr>
          <w:sz w:val="24"/>
          <w:szCs w:val="24"/>
        </w:rPr>
        <w:t xml:space="preserve">на </w:t>
      </w:r>
      <w:r w:rsidR="0094264B" w:rsidRPr="00D50186">
        <w:rPr>
          <w:sz w:val="24"/>
          <w:szCs w:val="24"/>
        </w:rPr>
        <w:t>предмет</w:t>
      </w:r>
      <w:r w:rsidR="001C1EA3" w:rsidRPr="00D50186">
        <w:rPr>
          <w:sz w:val="24"/>
          <w:szCs w:val="24"/>
        </w:rPr>
        <w:t xml:space="preserve"> </w:t>
      </w:r>
      <w:r w:rsidR="00B50B76" w:rsidRPr="00B50B76">
        <w:rPr>
          <w:b/>
          <w:sz w:val="24"/>
          <w:szCs w:val="24"/>
        </w:rPr>
        <w:t xml:space="preserve">«Приобретение лицензии </w:t>
      </w:r>
      <w:r w:rsidR="001F2C92">
        <w:rPr>
          <w:b/>
          <w:sz w:val="24"/>
          <w:szCs w:val="24"/>
        </w:rPr>
        <w:br/>
      </w:r>
      <w:r w:rsidR="00B50B76" w:rsidRPr="00B50B76">
        <w:rPr>
          <w:b/>
          <w:sz w:val="24"/>
          <w:szCs w:val="24"/>
        </w:rPr>
        <w:t>1С-Битрикс: Мобильное приложение»</w:t>
      </w:r>
      <w:r w:rsidR="00022B8F" w:rsidRPr="00D50186">
        <w:rPr>
          <w:sz w:val="24"/>
          <w:szCs w:val="24"/>
        </w:rPr>
        <w:t xml:space="preserve"> </w:t>
      </w:r>
      <w:r w:rsidR="00F05845" w:rsidRPr="00D50186">
        <w:rPr>
          <w:sz w:val="24"/>
          <w:szCs w:val="24"/>
        </w:rPr>
        <w:t xml:space="preserve">для </w:t>
      </w:r>
      <w:r w:rsidR="00C30708" w:rsidRPr="00D50186">
        <w:rPr>
          <w:sz w:val="24"/>
          <w:szCs w:val="24"/>
        </w:rPr>
        <w:t>нужд</w:t>
      </w:r>
      <w:r w:rsidR="00F05845" w:rsidRPr="00D50186">
        <w:rPr>
          <w:sz w:val="24"/>
          <w:szCs w:val="24"/>
        </w:rPr>
        <w:t xml:space="preserve"> </w:t>
      </w:r>
      <w:r w:rsidR="00C92426" w:rsidRPr="00D50186">
        <w:rPr>
          <w:sz w:val="24"/>
          <w:szCs w:val="24"/>
        </w:rPr>
        <w:t xml:space="preserve">АО «Газпром энергосбыт Тюмень» </w:t>
      </w:r>
      <w:r w:rsidR="00B50B76">
        <w:rPr>
          <w:sz w:val="24"/>
          <w:szCs w:val="24"/>
        </w:rPr>
        <w:br/>
      </w:r>
      <w:r w:rsidR="00641042" w:rsidRPr="00D50186">
        <w:rPr>
          <w:sz w:val="24"/>
          <w:szCs w:val="24"/>
        </w:rPr>
        <w:t xml:space="preserve">и </w:t>
      </w:r>
      <w:r w:rsidR="00F314BA" w:rsidRPr="00D50186">
        <w:rPr>
          <w:sz w:val="24"/>
          <w:szCs w:val="24"/>
        </w:rPr>
        <w:t xml:space="preserve">приглашает </w:t>
      </w:r>
      <w:r w:rsidR="001E77A1" w:rsidRPr="00D50186">
        <w:rPr>
          <w:sz w:val="24"/>
          <w:szCs w:val="24"/>
        </w:rPr>
        <w:t>юридических и физических лиц, в том числе индивидуальных предпринимателей (далее – Участники закупки, Поставщики</w:t>
      </w:r>
      <w:r w:rsidR="00F02E8C" w:rsidRPr="00D50186">
        <w:rPr>
          <w:sz w:val="24"/>
          <w:szCs w:val="24"/>
        </w:rPr>
        <w:t>, Исполнители</w:t>
      </w:r>
      <w:r w:rsidR="001E77A1" w:rsidRPr="00D50186">
        <w:rPr>
          <w:sz w:val="24"/>
          <w:szCs w:val="24"/>
        </w:rPr>
        <w:t xml:space="preserve">) подавать свои </w:t>
      </w:r>
      <w:r w:rsidR="008F2628" w:rsidRPr="00D50186">
        <w:rPr>
          <w:sz w:val="24"/>
          <w:szCs w:val="24"/>
        </w:rPr>
        <w:t>заявки на участие</w:t>
      </w:r>
      <w:r w:rsidR="001E77A1" w:rsidRPr="00D50186">
        <w:rPr>
          <w:sz w:val="24"/>
          <w:szCs w:val="24"/>
        </w:rPr>
        <w:t>.</w:t>
      </w:r>
    </w:p>
    <w:p w:rsidR="00B50B76" w:rsidRDefault="005F58CA" w:rsidP="00B50B76">
      <w:pPr>
        <w:suppressAutoHyphens/>
        <w:ind w:firstLine="567"/>
        <w:contextualSpacing/>
        <w:jc w:val="both"/>
        <w:rPr>
          <w:sz w:val="24"/>
          <w:szCs w:val="24"/>
        </w:rPr>
      </w:pPr>
      <w:r w:rsidRPr="005F58CA">
        <w:rPr>
          <w:sz w:val="24"/>
          <w:szCs w:val="24"/>
        </w:rPr>
        <w:t>Контактное лицо по организационным вопросам: Мечетной Евгений Сергеевич, специалист группы по работе с дочерними зависимыми обществами управления закупочной деятельности. Телефон: (3462) 77-77-77 доб. 14197, e-</w:t>
      </w:r>
      <w:proofErr w:type="spellStart"/>
      <w:r w:rsidRPr="005F58CA">
        <w:rPr>
          <w:sz w:val="24"/>
          <w:szCs w:val="24"/>
        </w:rPr>
        <w:t>mail</w:t>
      </w:r>
      <w:proofErr w:type="spellEnd"/>
      <w:r w:rsidRPr="005F58CA">
        <w:rPr>
          <w:sz w:val="24"/>
          <w:szCs w:val="24"/>
        </w:rPr>
        <w:t>: Mechetnoy.ES@energosales.ru.</w:t>
      </w:r>
    </w:p>
    <w:p w:rsidR="00B50B76" w:rsidRPr="00AE26E4" w:rsidRDefault="00B50B76" w:rsidP="00B50B76">
      <w:pPr>
        <w:suppressAutoHyphens/>
        <w:ind w:firstLine="567"/>
        <w:contextualSpacing/>
        <w:jc w:val="both"/>
        <w:rPr>
          <w:sz w:val="24"/>
          <w:szCs w:val="24"/>
        </w:rPr>
      </w:pPr>
      <w:r w:rsidRPr="00AE26E4">
        <w:rPr>
          <w:sz w:val="24"/>
          <w:szCs w:val="24"/>
        </w:rPr>
        <w:t xml:space="preserve">Контактное лицо по техническим вопросам: Кузнецов Андрей Анатольевич, </w:t>
      </w:r>
      <w:r w:rsidRPr="00AE26E4">
        <w:rPr>
          <w:sz w:val="24"/>
          <w:szCs w:val="24"/>
        </w:rPr>
        <w:br/>
        <w:t>инженер (ведущий) группы информационно-телекоммуникационных услуг, управления информационных технологий и связи. Телефон: (3462) 77-77-77 доб. 14208, e-</w:t>
      </w:r>
      <w:proofErr w:type="spellStart"/>
      <w:r w:rsidRPr="00AE26E4">
        <w:rPr>
          <w:sz w:val="24"/>
          <w:szCs w:val="24"/>
        </w:rPr>
        <w:t>mail</w:t>
      </w:r>
      <w:proofErr w:type="spellEnd"/>
      <w:r w:rsidRPr="00AE26E4">
        <w:rPr>
          <w:sz w:val="24"/>
          <w:szCs w:val="24"/>
        </w:rPr>
        <w:t>: Kuznetsov.AA@energosales.ru</w:t>
      </w:r>
    </w:p>
    <w:p w:rsidR="003A4FB0" w:rsidRPr="00950C87" w:rsidRDefault="00F3160F" w:rsidP="00B50B76">
      <w:pPr>
        <w:numPr>
          <w:ilvl w:val="0"/>
          <w:numId w:val="6"/>
        </w:numPr>
        <w:tabs>
          <w:tab w:val="left" w:pos="567"/>
        </w:tabs>
        <w:suppressAutoHyphens/>
        <w:jc w:val="both"/>
        <w:rPr>
          <w:sz w:val="24"/>
          <w:szCs w:val="24"/>
        </w:rPr>
      </w:pPr>
      <w:r w:rsidRPr="00D50186">
        <w:rPr>
          <w:b/>
          <w:sz w:val="24"/>
          <w:szCs w:val="24"/>
        </w:rPr>
        <w:t xml:space="preserve">Предмет </w:t>
      </w:r>
      <w:r w:rsidR="00022B8F" w:rsidRPr="00D50186">
        <w:rPr>
          <w:b/>
          <w:sz w:val="24"/>
          <w:szCs w:val="24"/>
        </w:rPr>
        <w:t>договора</w:t>
      </w:r>
      <w:r w:rsidRPr="00D50186">
        <w:rPr>
          <w:b/>
          <w:sz w:val="24"/>
          <w:szCs w:val="24"/>
        </w:rPr>
        <w:t>:</w:t>
      </w:r>
      <w:r w:rsidR="00C92426" w:rsidRPr="00D50186">
        <w:rPr>
          <w:b/>
          <w:sz w:val="24"/>
          <w:szCs w:val="24"/>
        </w:rPr>
        <w:t xml:space="preserve"> </w:t>
      </w:r>
      <w:r w:rsidR="00B50B76" w:rsidRPr="00B50B76">
        <w:rPr>
          <w:sz w:val="24"/>
          <w:szCs w:val="24"/>
        </w:rPr>
        <w:t>Приобретение лицензии 1С-Битрикс: Мобильное приложение</w:t>
      </w:r>
    </w:p>
    <w:p w:rsidR="006126B7" w:rsidRPr="00D50186" w:rsidRDefault="00D9041E" w:rsidP="00950C87">
      <w:pPr>
        <w:numPr>
          <w:ilvl w:val="0"/>
          <w:numId w:val="6"/>
        </w:numPr>
        <w:tabs>
          <w:tab w:val="left" w:pos="567"/>
        </w:tabs>
        <w:suppressAutoHyphens/>
        <w:jc w:val="both"/>
        <w:rPr>
          <w:sz w:val="24"/>
          <w:szCs w:val="24"/>
        </w:rPr>
      </w:pPr>
      <w:r w:rsidRPr="00D50186">
        <w:rPr>
          <w:b/>
          <w:sz w:val="24"/>
          <w:szCs w:val="24"/>
        </w:rPr>
        <w:t>Место поставки</w:t>
      </w:r>
      <w:r w:rsidR="00090E53" w:rsidRPr="00D50186">
        <w:rPr>
          <w:b/>
          <w:sz w:val="24"/>
          <w:szCs w:val="24"/>
        </w:rPr>
        <w:t xml:space="preserve"> закупаемой продукции</w:t>
      </w:r>
      <w:r w:rsidRPr="00D50186">
        <w:rPr>
          <w:b/>
          <w:sz w:val="24"/>
          <w:szCs w:val="24"/>
        </w:rPr>
        <w:t xml:space="preserve">: </w:t>
      </w:r>
      <w:r w:rsidR="00950C87" w:rsidRPr="00950C87">
        <w:rPr>
          <w:rFonts w:eastAsia="Calibri"/>
          <w:sz w:val="24"/>
          <w:szCs w:val="24"/>
        </w:rPr>
        <w:t>628426, ХМАО, г. Сургут, проспект Мира, д. 43</w:t>
      </w:r>
      <w:r w:rsidR="006126B7" w:rsidRPr="00D50186">
        <w:rPr>
          <w:sz w:val="24"/>
          <w:szCs w:val="24"/>
        </w:rPr>
        <w:t>.</w:t>
      </w:r>
    </w:p>
    <w:p w:rsidR="001A3956" w:rsidRPr="00D50186" w:rsidRDefault="001A3956" w:rsidP="00950C87">
      <w:pPr>
        <w:numPr>
          <w:ilvl w:val="0"/>
          <w:numId w:val="6"/>
        </w:numPr>
        <w:tabs>
          <w:tab w:val="left" w:pos="567"/>
        </w:tabs>
        <w:suppressAutoHyphens/>
        <w:jc w:val="both"/>
        <w:rPr>
          <w:b/>
          <w:sz w:val="24"/>
          <w:szCs w:val="24"/>
        </w:rPr>
      </w:pPr>
      <w:r w:rsidRPr="00D50186">
        <w:rPr>
          <w:b/>
          <w:sz w:val="24"/>
          <w:szCs w:val="24"/>
        </w:rPr>
        <w:t xml:space="preserve">Объем закупаемой продукции: </w:t>
      </w:r>
      <w:r w:rsidR="00950C87" w:rsidRPr="00950C87">
        <w:rPr>
          <w:sz w:val="24"/>
          <w:szCs w:val="24"/>
        </w:rPr>
        <w:t>1 условная единица</w:t>
      </w:r>
      <w:r w:rsidRPr="00D50186">
        <w:rPr>
          <w:sz w:val="24"/>
          <w:szCs w:val="24"/>
        </w:rPr>
        <w:t>.</w:t>
      </w:r>
    </w:p>
    <w:p w:rsidR="007B28D2" w:rsidRPr="007B3D03" w:rsidRDefault="007B28D2" w:rsidP="007B3D03">
      <w:pPr>
        <w:numPr>
          <w:ilvl w:val="0"/>
          <w:numId w:val="6"/>
        </w:numPr>
        <w:tabs>
          <w:tab w:val="left" w:pos="567"/>
        </w:tabs>
        <w:suppressAutoHyphens/>
        <w:ind w:left="0" w:firstLine="0"/>
        <w:jc w:val="both"/>
        <w:rPr>
          <w:b/>
          <w:sz w:val="24"/>
          <w:szCs w:val="24"/>
        </w:rPr>
      </w:pPr>
      <w:r w:rsidRPr="00D50186">
        <w:rPr>
          <w:b/>
          <w:sz w:val="24"/>
          <w:szCs w:val="24"/>
        </w:rPr>
        <w:t>Срок поставки</w:t>
      </w:r>
      <w:r w:rsidR="00090E53" w:rsidRPr="00D50186">
        <w:rPr>
          <w:b/>
          <w:sz w:val="24"/>
          <w:szCs w:val="24"/>
        </w:rPr>
        <w:t xml:space="preserve"> закупаемой продукции</w:t>
      </w:r>
      <w:r w:rsidRPr="00D50186">
        <w:rPr>
          <w:b/>
          <w:sz w:val="24"/>
          <w:szCs w:val="24"/>
        </w:rPr>
        <w:t>:</w:t>
      </w:r>
      <w:r w:rsidRPr="007B3D03">
        <w:rPr>
          <w:b/>
          <w:sz w:val="24"/>
          <w:szCs w:val="24"/>
        </w:rPr>
        <w:t xml:space="preserve"> </w:t>
      </w:r>
      <w:r w:rsidR="000B4D7C" w:rsidRPr="007B3D03">
        <w:rPr>
          <w:sz w:val="24"/>
          <w:szCs w:val="24"/>
        </w:rPr>
        <w:t xml:space="preserve">14 (календарных) </w:t>
      </w:r>
      <w:r w:rsidR="007B3D03" w:rsidRPr="007B3D03">
        <w:rPr>
          <w:sz w:val="24"/>
          <w:szCs w:val="24"/>
        </w:rPr>
        <w:t xml:space="preserve">дней с момента </w:t>
      </w:r>
      <w:r w:rsidR="007B3D03">
        <w:rPr>
          <w:sz w:val="24"/>
          <w:szCs w:val="24"/>
        </w:rPr>
        <w:br/>
      </w:r>
      <w:r w:rsidR="007B3D03" w:rsidRPr="007B3D03">
        <w:rPr>
          <w:sz w:val="24"/>
          <w:szCs w:val="24"/>
        </w:rPr>
        <w:t xml:space="preserve">заключения </w:t>
      </w:r>
      <w:r w:rsidR="00950C87" w:rsidRPr="007B3D03">
        <w:rPr>
          <w:sz w:val="24"/>
          <w:szCs w:val="24"/>
        </w:rPr>
        <w:t>договора</w:t>
      </w:r>
      <w:r w:rsidR="00022B8F" w:rsidRPr="007B3D03">
        <w:rPr>
          <w:sz w:val="24"/>
          <w:szCs w:val="24"/>
        </w:rPr>
        <w:t>.</w:t>
      </w:r>
    </w:p>
    <w:p w:rsidR="001A3956" w:rsidRPr="00954CAD" w:rsidRDefault="001A3956" w:rsidP="007E2F0B">
      <w:pPr>
        <w:numPr>
          <w:ilvl w:val="0"/>
          <w:numId w:val="6"/>
        </w:numPr>
        <w:tabs>
          <w:tab w:val="left" w:pos="567"/>
        </w:tabs>
        <w:suppressAutoHyphens/>
        <w:ind w:left="0" w:firstLine="0"/>
        <w:jc w:val="both"/>
        <w:rPr>
          <w:b/>
          <w:sz w:val="24"/>
          <w:szCs w:val="24"/>
        </w:rPr>
      </w:pPr>
      <w:r w:rsidRPr="00954CAD">
        <w:rPr>
          <w:b/>
          <w:sz w:val="24"/>
          <w:szCs w:val="24"/>
        </w:rPr>
        <w:t>Срок исполнения договора:</w:t>
      </w:r>
      <w:r w:rsidR="00163C49" w:rsidRPr="00954CAD">
        <w:rPr>
          <w:b/>
          <w:sz w:val="24"/>
          <w:szCs w:val="24"/>
        </w:rPr>
        <w:t xml:space="preserve"> </w:t>
      </w:r>
      <w:r w:rsidR="001F2C92">
        <w:rPr>
          <w:sz w:val="24"/>
          <w:szCs w:val="24"/>
        </w:rPr>
        <w:t xml:space="preserve">Февраль 2022 г. </w:t>
      </w:r>
    </w:p>
    <w:p w:rsidR="004534C3" w:rsidRPr="00D50186" w:rsidRDefault="00090E53" w:rsidP="00950C87">
      <w:pPr>
        <w:numPr>
          <w:ilvl w:val="0"/>
          <w:numId w:val="6"/>
        </w:numPr>
        <w:tabs>
          <w:tab w:val="left" w:pos="567"/>
        </w:tabs>
        <w:suppressAutoHyphens/>
        <w:jc w:val="both"/>
        <w:rPr>
          <w:sz w:val="24"/>
          <w:szCs w:val="24"/>
        </w:rPr>
      </w:pPr>
      <w:r w:rsidRPr="00D50186">
        <w:rPr>
          <w:b/>
          <w:sz w:val="24"/>
          <w:szCs w:val="24"/>
        </w:rPr>
        <w:t>Сведения о начальной (м</w:t>
      </w:r>
      <w:r w:rsidR="008C2277" w:rsidRPr="00D50186">
        <w:rPr>
          <w:b/>
          <w:sz w:val="24"/>
          <w:szCs w:val="24"/>
        </w:rPr>
        <w:t>аксимальн</w:t>
      </w:r>
      <w:r w:rsidRPr="00D50186">
        <w:rPr>
          <w:b/>
          <w:sz w:val="24"/>
          <w:szCs w:val="24"/>
        </w:rPr>
        <w:t>ой)</w:t>
      </w:r>
      <w:r w:rsidR="008C2277" w:rsidRPr="00D50186">
        <w:rPr>
          <w:b/>
          <w:sz w:val="24"/>
          <w:szCs w:val="24"/>
        </w:rPr>
        <w:t xml:space="preserve"> цен</w:t>
      </w:r>
      <w:r w:rsidRPr="00D50186">
        <w:rPr>
          <w:b/>
          <w:sz w:val="24"/>
          <w:szCs w:val="24"/>
        </w:rPr>
        <w:t>е</w:t>
      </w:r>
      <w:r w:rsidR="008C2277" w:rsidRPr="00D50186">
        <w:rPr>
          <w:b/>
          <w:sz w:val="24"/>
          <w:szCs w:val="24"/>
        </w:rPr>
        <w:t xml:space="preserve"> </w:t>
      </w:r>
      <w:r w:rsidR="00F05845" w:rsidRPr="00D50186">
        <w:rPr>
          <w:b/>
          <w:sz w:val="24"/>
          <w:szCs w:val="24"/>
        </w:rPr>
        <w:t>договора</w:t>
      </w:r>
      <w:r w:rsidR="008C2277" w:rsidRPr="00D50186">
        <w:rPr>
          <w:b/>
          <w:sz w:val="24"/>
          <w:szCs w:val="24"/>
        </w:rPr>
        <w:t xml:space="preserve"> </w:t>
      </w:r>
      <w:r w:rsidR="005339EC" w:rsidRPr="00D50186">
        <w:rPr>
          <w:b/>
          <w:sz w:val="24"/>
          <w:szCs w:val="24"/>
        </w:rPr>
        <w:t xml:space="preserve">(лота) </w:t>
      </w:r>
      <w:r w:rsidR="008C2277" w:rsidRPr="00D50186">
        <w:rPr>
          <w:b/>
          <w:sz w:val="24"/>
          <w:szCs w:val="24"/>
        </w:rPr>
        <w:t>и условия оплаты:</w:t>
      </w:r>
    </w:p>
    <w:p w:rsidR="00B50B76" w:rsidRPr="00B50B76" w:rsidRDefault="00950C87" w:rsidP="00B50B76">
      <w:pPr>
        <w:tabs>
          <w:tab w:val="left" w:pos="0"/>
          <w:tab w:val="left" w:pos="567"/>
        </w:tabs>
        <w:suppressAutoHyphens/>
        <w:jc w:val="both"/>
        <w:rPr>
          <w:b/>
          <w:sz w:val="24"/>
          <w:szCs w:val="24"/>
        </w:rPr>
      </w:pPr>
      <w:r>
        <w:rPr>
          <w:sz w:val="24"/>
          <w:szCs w:val="24"/>
        </w:rPr>
        <w:t>6</w:t>
      </w:r>
      <w:r w:rsidR="004534C3" w:rsidRPr="00D50186">
        <w:rPr>
          <w:sz w:val="24"/>
          <w:szCs w:val="24"/>
        </w:rPr>
        <w:t>.1.</w:t>
      </w:r>
      <w:r w:rsidR="004534C3" w:rsidRPr="00D50186">
        <w:rPr>
          <w:sz w:val="24"/>
          <w:szCs w:val="24"/>
        </w:rPr>
        <w:tab/>
        <w:t>Максимальная цена договора (лота)</w:t>
      </w:r>
      <w:r w:rsidR="00617E94" w:rsidRPr="00D50186">
        <w:rPr>
          <w:sz w:val="24"/>
          <w:szCs w:val="24"/>
        </w:rPr>
        <w:t>:</w:t>
      </w:r>
      <w:r w:rsidR="004534C3" w:rsidRPr="00D50186">
        <w:rPr>
          <w:sz w:val="24"/>
          <w:szCs w:val="24"/>
        </w:rPr>
        <w:t xml:space="preserve"> </w:t>
      </w:r>
      <w:r w:rsidR="00B50B76" w:rsidRPr="00B50B76">
        <w:rPr>
          <w:b/>
          <w:snapToGrid/>
          <w:sz w:val="24"/>
          <w:szCs w:val="24"/>
        </w:rPr>
        <w:t>47 900,00 рублей, без</w:t>
      </w:r>
      <w:r w:rsidR="00543F00">
        <w:rPr>
          <w:b/>
          <w:snapToGrid/>
          <w:sz w:val="24"/>
          <w:szCs w:val="24"/>
        </w:rPr>
        <w:t xml:space="preserve"> учета</w:t>
      </w:r>
      <w:r w:rsidR="00B50B76" w:rsidRPr="00B50B76">
        <w:rPr>
          <w:b/>
          <w:snapToGrid/>
          <w:sz w:val="24"/>
          <w:szCs w:val="24"/>
        </w:rPr>
        <w:t xml:space="preserve"> НДС.</w:t>
      </w:r>
    </w:p>
    <w:p w:rsidR="00545573" w:rsidRPr="00545573" w:rsidRDefault="00950C87" w:rsidP="00545573">
      <w:pPr>
        <w:tabs>
          <w:tab w:val="left" w:pos="0"/>
          <w:tab w:val="left" w:pos="567"/>
        </w:tabs>
        <w:suppressAutoHyphens/>
        <w:jc w:val="both"/>
        <w:rPr>
          <w:sz w:val="24"/>
          <w:szCs w:val="24"/>
        </w:rPr>
      </w:pPr>
      <w:r>
        <w:rPr>
          <w:sz w:val="24"/>
          <w:szCs w:val="24"/>
        </w:rPr>
        <w:t>6</w:t>
      </w:r>
      <w:r w:rsidR="004534C3" w:rsidRPr="00D50186">
        <w:rPr>
          <w:sz w:val="24"/>
          <w:szCs w:val="24"/>
        </w:rPr>
        <w:t>.2.</w:t>
      </w:r>
      <w:r w:rsidR="004534C3" w:rsidRPr="00D50186">
        <w:rPr>
          <w:sz w:val="24"/>
          <w:szCs w:val="24"/>
        </w:rPr>
        <w:tab/>
      </w:r>
      <w:r w:rsidR="00545573" w:rsidRPr="00646D42">
        <w:rPr>
          <w:rFonts w:eastAsia="Batang"/>
          <w:snapToGrid/>
          <w:sz w:val="24"/>
          <w:szCs w:val="24"/>
          <w:lang w:eastAsia="ko-KR"/>
        </w:rPr>
        <w:t>Оплата Сублицензиатом цены настоящего Договора производится в течение 2</w:t>
      </w:r>
      <w:r w:rsidR="001F2C92">
        <w:rPr>
          <w:rFonts w:eastAsia="Batang"/>
          <w:snapToGrid/>
          <w:sz w:val="24"/>
          <w:szCs w:val="24"/>
          <w:lang w:eastAsia="ko-KR"/>
        </w:rPr>
        <w:t xml:space="preserve">0 </w:t>
      </w:r>
      <w:r w:rsidR="00545573" w:rsidRPr="00646D42">
        <w:rPr>
          <w:rFonts w:eastAsia="Batang"/>
          <w:snapToGrid/>
          <w:sz w:val="24"/>
          <w:szCs w:val="24"/>
          <w:lang w:eastAsia="ko-KR"/>
        </w:rPr>
        <w:t xml:space="preserve">(двадцати) рабочих дней </w:t>
      </w:r>
      <w:proofErr w:type="gramStart"/>
      <w:r w:rsidR="00545573" w:rsidRPr="00646D42">
        <w:rPr>
          <w:rFonts w:eastAsia="Batang"/>
          <w:snapToGrid/>
          <w:sz w:val="24"/>
          <w:szCs w:val="24"/>
          <w:lang w:eastAsia="ko-KR"/>
        </w:rPr>
        <w:t xml:space="preserve">с даты </w:t>
      </w:r>
      <w:sdt>
        <w:sdtPr>
          <w:rPr>
            <w:rFonts w:eastAsia="Batang"/>
            <w:snapToGrid/>
            <w:sz w:val="24"/>
            <w:szCs w:val="24"/>
            <w:lang w:eastAsia="ko-KR"/>
          </w:rPr>
          <w:alias w:val="варианты оплаты (лицензии)"/>
          <w:tag w:val="варианты оплаты"/>
          <w:id w:val="11669186"/>
          <w:comboBox>
            <w:listItem w:displayText="подписания настоящего Договора - в полном размере." w:value="подписания настоящего Договора - в полном размере."/>
            <w:listItem w:displayText="подписания настоящего Договора - в размере 30%, и в течение 5 (пяти) рабочих дней с момента предоставления права использования - в размере оставшихся 70%." w:value="подписания настоящего Договора - в размере 30%, и в течение 5 (пяти) рабочих дней с момента предоставления права использования - в размере оставшихся 70%."/>
            <w:listItem w:displayText="подписания настоящего Договора - в размере 50%, и в течение 5 (пяти) рабочих дней с момента предоставления права использования - в размере оставшихся 50%." w:value="подписания настоящего Договора - в размере 50%, и в течение 5 (пяти) рабочих дней с момента предоставления права использования - в размере оставшихся 50%."/>
            <w:listItem w:displayText="предоставления права использования - в полном размере." w:value="предоставления права использования - в полном размере."/>
          </w:comboBox>
        </w:sdtPr>
        <w:sdtContent>
          <w:r w:rsidR="00545573" w:rsidRPr="00646D42">
            <w:rPr>
              <w:rFonts w:eastAsia="Batang"/>
              <w:snapToGrid/>
              <w:sz w:val="24"/>
              <w:szCs w:val="24"/>
              <w:lang w:eastAsia="ko-KR"/>
            </w:rPr>
            <w:t>предоставления</w:t>
          </w:r>
          <w:proofErr w:type="gramEnd"/>
          <w:r w:rsidR="00545573" w:rsidRPr="00646D42">
            <w:rPr>
              <w:rFonts w:eastAsia="Batang"/>
              <w:snapToGrid/>
              <w:sz w:val="24"/>
              <w:szCs w:val="24"/>
              <w:lang w:eastAsia="ko-KR"/>
            </w:rPr>
            <w:t xml:space="preserve"> права использования - в полном размере.</w:t>
          </w:r>
        </w:sdtContent>
      </w:sdt>
    </w:p>
    <w:p w:rsidR="004534C3" w:rsidRPr="00D50186" w:rsidRDefault="00950C87" w:rsidP="004534C3">
      <w:pPr>
        <w:tabs>
          <w:tab w:val="left" w:pos="0"/>
          <w:tab w:val="left" w:pos="567"/>
        </w:tabs>
        <w:suppressAutoHyphens/>
        <w:jc w:val="both"/>
        <w:rPr>
          <w:sz w:val="24"/>
          <w:szCs w:val="24"/>
        </w:rPr>
      </w:pPr>
      <w:r>
        <w:rPr>
          <w:sz w:val="24"/>
          <w:szCs w:val="24"/>
        </w:rPr>
        <w:t>6</w:t>
      </w:r>
      <w:r w:rsidR="004534C3" w:rsidRPr="00D50186">
        <w:rPr>
          <w:sz w:val="24"/>
          <w:szCs w:val="24"/>
        </w:rPr>
        <w:t>.3.</w:t>
      </w:r>
      <w:r w:rsidR="004534C3" w:rsidRPr="00D50186">
        <w:rPr>
          <w:sz w:val="24"/>
          <w:szCs w:val="24"/>
        </w:rPr>
        <w:tab/>
      </w:r>
      <w:proofErr w:type="gramStart"/>
      <w:r w:rsidRPr="00950C87">
        <w:rPr>
          <w:sz w:val="24"/>
          <w:szCs w:val="24"/>
        </w:rPr>
        <w:t xml:space="preserve">Цена заявки на участие в настоящей закупке должна включать в себя стоимость всех затрат Исполнителя, необходимых для выполнения работ, с учетом расходов на перевозку, погрузку и выгрузку, складские расходы, страхование, уплату таможенных пошлин, командировочные, непредвиденные расходы, а также все налоги и сборы, предусмотренные законодательством Российской Федерации, обязанность по уплате которых возникает </w:t>
      </w:r>
      <w:r w:rsidR="001F2C92">
        <w:rPr>
          <w:sz w:val="24"/>
          <w:szCs w:val="24"/>
        </w:rPr>
        <w:br/>
      </w:r>
      <w:r w:rsidRPr="00950C87">
        <w:rPr>
          <w:sz w:val="24"/>
          <w:szCs w:val="24"/>
        </w:rPr>
        <w:t xml:space="preserve">у Исполнителя при исполнении условий, предусмотренных Техническим заданием </w:t>
      </w:r>
      <w:r w:rsidR="001F2C92">
        <w:rPr>
          <w:sz w:val="24"/>
          <w:szCs w:val="24"/>
        </w:rPr>
        <w:br/>
      </w:r>
      <w:r w:rsidRPr="00950C87">
        <w:rPr>
          <w:sz w:val="24"/>
          <w:szCs w:val="24"/>
        </w:rPr>
        <w:t>и</w:t>
      </w:r>
      <w:proofErr w:type="gramEnd"/>
      <w:r w:rsidRPr="00950C87">
        <w:rPr>
          <w:sz w:val="24"/>
          <w:szCs w:val="24"/>
        </w:rPr>
        <w:t xml:space="preserve"> проектом договора (Приложения 1, 8 к настоящей документации)</w:t>
      </w:r>
      <w:r w:rsidR="000B4D7C">
        <w:rPr>
          <w:sz w:val="24"/>
          <w:szCs w:val="24"/>
        </w:rPr>
        <w:t>.</w:t>
      </w:r>
    </w:p>
    <w:p w:rsidR="000208E1" w:rsidRPr="00D50186" w:rsidRDefault="000208E1" w:rsidP="000208E1">
      <w:pPr>
        <w:numPr>
          <w:ilvl w:val="0"/>
          <w:numId w:val="6"/>
        </w:numPr>
        <w:tabs>
          <w:tab w:val="left" w:pos="567"/>
        </w:tabs>
        <w:suppressAutoHyphens/>
        <w:snapToGrid w:val="0"/>
        <w:jc w:val="both"/>
        <w:rPr>
          <w:b/>
          <w:snapToGrid/>
          <w:sz w:val="24"/>
          <w:szCs w:val="24"/>
        </w:rPr>
      </w:pPr>
      <w:r w:rsidRPr="00D50186">
        <w:rPr>
          <w:b/>
          <w:sz w:val="24"/>
          <w:szCs w:val="24"/>
        </w:rPr>
        <w:t>Требования к объемам и техническим характеристикам закупаемой продукции:</w:t>
      </w:r>
    </w:p>
    <w:p w:rsidR="000208E1" w:rsidRPr="00D50186" w:rsidRDefault="000208E1" w:rsidP="000208E1">
      <w:pPr>
        <w:numPr>
          <w:ilvl w:val="1"/>
          <w:numId w:val="6"/>
        </w:numPr>
        <w:tabs>
          <w:tab w:val="left" w:pos="0"/>
        </w:tabs>
        <w:suppressAutoHyphens/>
        <w:snapToGrid w:val="0"/>
        <w:ind w:left="0" w:firstLine="0"/>
        <w:jc w:val="both"/>
        <w:rPr>
          <w:bCs/>
          <w:sz w:val="24"/>
          <w:szCs w:val="24"/>
        </w:rPr>
      </w:pPr>
      <w:r w:rsidRPr="00D50186">
        <w:rPr>
          <w:sz w:val="24"/>
          <w:szCs w:val="24"/>
        </w:rPr>
        <w:t xml:space="preserve">Участник закупки должен </w:t>
      </w:r>
      <w:r w:rsidRPr="00D50186">
        <w:rPr>
          <w:snapToGrid/>
          <w:sz w:val="24"/>
          <w:szCs w:val="24"/>
        </w:rPr>
        <w:t xml:space="preserve">поставить товары </w:t>
      </w:r>
      <w:r w:rsidRPr="00D50186">
        <w:rPr>
          <w:sz w:val="24"/>
          <w:szCs w:val="24"/>
        </w:rPr>
        <w:t>в соответствии с Техническими требованиями (Приложение 1 к настоящей документации).</w:t>
      </w:r>
    </w:p>
    <w:p w:rsidR="00F35753" w:rsidRPr="00D50186" w:rsidRDefault="0087689C" w:rsidP="004534C3">
      <w:pPr>
        <w:numPr>
          <w:ilvl w:val="0"/>
          <w:numId w:val="6"/>
        </w:numPr>
        <w:tabs>
          <w:tab w:val="left" w:pos="567"/>
        </w:tabs>
        <w:suppressAutoHyphens/>
        <w:jc w:val="both"/>
        <w:rPr>
          <w:b/>
          <w:sz w:val="24"/>
          <w:szCs w:val="24"/>
        </w:rPr>
      </w:pPr>
      <w:r w:rsidRPr="00D50186">
        <w:rPr>
          <w:b/>
          <w:sz w:val="24"/>
          <w:szCs w:val="24"/>
        </w:rPr>
        <w:t>Требования к Участник</w:t>
      </w:r>
      <w:r w:rsidR="002425F4" w:rsidRPr="00D50186">
        <w:rPr>
          <w:b/>
          <w:sz w:val="24"/>
          <w:szCs w:val="24"/>
        </w:rPr>
        <w:t>ам</w:t>
      </w:r>
      <w:r w:rsidR="009D0F11" w:rsidRPr="00D50186">
        <w:rPr>
          <w:b/>
          <w:sz w:val="24"/>
          <w:szCs w:val="24"/>
        </w:rPr>
        <w:t xml:space="preserve"> закупки</w:t>
      </w:r>
      <w:r w:rsidRPr="00D50186">
        <w:rPr>
          <w:b/>
          <w:sz w:val="24"/>
          <w:szCs w:val="24"/>
        </w:rPr>
        <w:t>:</w:t>
      </w:r>
    </w:p>
    <w:p w:rsidR="004534C3" w:rsidRPr="00D50186" w:rsidRDefault="004534C3" w:rsidP="004534C3">
      <w:pPr>
        <w:numPr>
          <w:ilvl w:val="1"/>
          <w:numId w:val="6"/>
        </w:numPr>
        <w:tabs>
          <w:tab w:val="left" w:pos="567"/>
        </w:tabs>
        <w:suppressAutoHyphens/>
        <w:ind w:left="0" w:firstLine="0"/>
        <w:jc w:val="both"/>
        <w:rPr>
          <w:snapToGrid/>
          <w:sz w:val="24"/>
          <w:szCs w:val="24"/>
        </w:rPr>
      </w:pPr>
      <w:r w:rsidRPr="00D50186">
        <w:rPr>
          <w:snapToGrid/>
          <w:sz w:val="24"/>
          <w:szCs w:val="24"/>
        </w:rPr>
        <w:t>Соответствие требованиям к право- и дееспособности Участника закупки</w:t>
      </w:r>
      <w:r w:rsidR="003F735D" w:rsidRPr="00D50186">
        <w:rPr>
          <w:snapToGrid/>
          <w:sz w:val="24"/>
          <w:szCs w:val="24"/>
        </w:rPr>
        <w:t>.</w:t>
      </w:r>
    </w:p>
    <w:p w:rsidR="00DD792F" w:rsidRPr="00D50186" w:rsidRDefault="00DD792F" w:rsidP="00DD792F">
      <w:pPr>
        <w:numPr>
          <w:ilvl w:val="1"/>
          <w:numId w:val="6"/>
        </w:numPr>
        <w:tabs>
          <w:tab w:val="left" w:pos="567"/>
        </w:tabs>
        <w:suppressAutoHyphens/>
        <w:ind w:left="0" w:firstLine="0"/>
        <w:jc w:val="both"/>
        <w:rPr>
          <w:snapToGrid/>
          <w:sz w:val="24"/>
          <w:szCs w:val="24"/>
        </w:rPr>
      </w:pPr>
      <w:r w:rsidRPr="00D50186">
        <w:rPr>
          <w:snapToGrid/>
          <w:sz w:val="24"/>
          <w:szCs w:val="24"/>
        </w:rPr>
        <w:t>Отсутствие процесса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D792F" w:rsidRPr="00D50186" w:rsidRDefault="00DD792F" w:rsidP="00DD792F">
      <w:pPr>
        <w:numPr>
          <w:ilvl w:val="1"/>
          <w:numId w:val="6"/>
        </w:numPr>
        <w:tabs>
          <w:tab w:val="left" w:pos="567"/>
        </w:tabs>
        <w:suppressAutoHyphens/>
        <w:ind w:left="0" w:firstLine="0"/>
        <w:jc w:val="both"/>
        <w:rPr>
          <w:snapToGrid/>
          <w:sz w:val="24"/>
          <w:szCs w:val="24"/>
        </w:rPr>
      </w:pPr>
      <w:proofErr w:type="spellStart"/>
      <w:r w:rsidRPr="00D50186">
        <w:rPr>
          <w:snapToGrid/>
          <w:sz w:val="24"/>
          <w:szCs w:val="24"/>
        </w:rPr>
        <w:t>Неприостановление</w:t>
      </w:r>
      <w:proofErr w:type="spellEnd"/>
      <w:r w:rsidRPr="00D50186">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63CE" w:rsidRPr="00D50186" w:rsidRDefault="00B863CE" w:rsidP="00B863CE">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0186">
        <w:rPr>
          <w:snapToGrid/>
          <w:sz w:val="24"/>
          <w:szCs w:val="24"/>
        </w:rPr>
        <w:t xml:space="preserve"> </w:t>
      </w:r>
      <w:proofErr w:type="gramStart"/>
      <w:r w:rsidRPr="00D50186">
        <w:rPr>
          <w:snapToGrid/>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50186">
        <w:rPr>
          <w:snapToGrid/>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0186">
        <w:rPr>
          <w:snapToGrid/>
          <w:sz w:val="24"/>
          <w:szCs w:val="24"/>
        </w:rPr>
        <w:t>указанных</w:t>
      </w:r>
      <w:proofErr w:type="gramEnd"/>
      <w:r w:rsidRPr="00D50186">
        <w:rPr>
          <w:snapToGrid/>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63CE" w:rsidRPr="00D50186" w:rsidRDefault="00B863CE" w:rsidP="00B863CE">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t>Отсутствие у руководителя Участника закупки - физического лица либо лица, осуществляющего функции единоличного исполнительного органа,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Pr="00D50186">
        <w:rPr>
          <w:snapToGrid/>
          <w:sz w:val="24"/>
          <w:szCs w:val="24"/>
        </w:rPr>
        <w:t xml:space="preserve"> деятельностью, которые связаны с поставкой товара, выполнением работы, оказанием услуги, </w:t>
      </w:r>
      <w:proofErr w:type="gramStart"/>
      <w:r w:rsidRPr="00D50186">
        <w:rPr>
          <w:snapToGrid/>
          <w:sz w:val="24"/>
          <w:szCs w:val="24"/>
        </w:rPr>
        <w:t>являющихся</w:t>
      </w:r>
      <w:proofErr w:type="gramEnd"/>
      <w:r w:rsidRPr="00D50186">
        <w:rPr>
          <w:snapToGrid/>
          <w:sz w:val="24"/>
          <w:szCs w:val="24"/>
        </w:rPr>
        <w:t xml:space="preserve"> объектом осуществляемой закупки, и административного наказания в виде дисквалификации.</w:t>
      </w:r>
    </w:p>
    <w:p w:rsidR="002532D7" w:rsidRPr="00D50186" w:rsidRDefault="002532D7" w:rsidP="002532D7">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t>Отсутствие сведений об Участник</w:t>
      </w:r>
      <w:r w:rsidR="007D35D9" w:rsidRPr="00D50186">
        <w:rPr>
          <w:snapToGrid/>
          <w:sz w:val="24"/>
          <w:szCs w:val="24"/>
        </w:rPr>
        <w:t>е</w:t>
      </w:r>
      <w:r w:rsidRPr="00D50186">
        <w:rPr>
          <w:snapToGrid/>
          <w:sz w:val="24"/>
          <w:szCs w:val="24"/>
        </w:rPr>
        <w:t xml:space="preserve"> закупки, в том числе об учредителях, о членах коллегиального исполнительного органа, о лице, исполняющем функции единоличного исполнительного органа Участника закупки, и их соисполнителях (субподрядчиках) </w:t>
      </w:r>
      <w:r w:rsidR="00FF18F1">
        <w:rPr>
          <w:snapToGrid/>
          <w:sz w:val="24"/>
          <w:szCs w:val="24"/>
        </w:rPr>
        <w:br/>
      </w:r>
      <w:r w:rsidRPr="00D50186">
        <w:rPr>
          <w:snapToGrid/>
          <w:sz w:val="24"/>
          <w:szCs w:val="24"/>
        </w:rPr>
        <w:t xml:space="preserve">в </w:t>
      </w:r>
      <w:r w:rsidR="007D35D9" w:rsidRPr="00D50186">
        <w:rPr>
          <w:sz w:val="24"/>
          <w:szCs w:val="24"/>
        </w:rPr>
        <w:t xml:space="preserve">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w:t>
      </w:r>
      <w:r w:rsidR="00FF18F1">
        <w:rPr>
          <w:sz w:val="24"/>
          <w:szCs w:val="24"/>
        </w:rPr>
        <w:br/>
      </w:r>
      <w:r w:rsidR="007D35D9" w:rsidRPr="00D50186">
        <w:rPr>
          <w:sz w:val="24"/>
          <w:szCs w:val="24"/>
        </w:rPr>
        <w:t>в соответствии</w:t>
      </w:r>
      <w:proofErr w:type="gramEnd"/>
      <w:r w:rsidR="007D35D9" w:rsidRPr="00D50186">
        <w:rPr>
          <w:sz w:val="24"/>
          <w:szCs w:val="24"/>
        </w:rPr>
        <w:t xml:space="preserve"> с Федеральным законом № 44-ФЗ от 05.04.2013 года «О контрактной системе в сфере закупок товаров, работ, услуг для обеспечения государственных и муниципальных нужд»</w:t>
      </w:r>
      <w:r w:rsidRPr="00D50186">
        <w:rPr>
          <w:snapToGrid/>
          <w:sz w:val="24"/>
          <w:szCs w:val="24"/>
        </w:rPr>
        <w:t>.</w:t>
      </w:r>
    </w:p>
    <w:p w:rsidR="002F73E1" w:rsidRPr="00D50186" w:rsidRDefault="002F73E1" w:rsidP="00CB4CC5">
      <w:pPr>
        <w:suppressAutoHyphens/>
        <w:jc w:val="both"/>
        <w:rPr>
          <w:i/>
          <w:snapToGrid/>
          <w:sz w:val="24"/>
          <w:szCs w:val="24"/>
        </w:rPr>
      </w:pPr>
      <w:r w:rsidRPr="00C739FC">
        <w:rPr>
          <w:i/>
          <w:snapToGrid/>
          <w:sz w:val="24"/>
          <w:szCs w:val="24"/>
        </w:rPr>
        <w:t>В подтверждение соответствия требовани</w:t>
      </w:r>
      <w:r w:rsidR="00CB4CC5" w:rsidRPr="00C739FC">
        <w:rPr>
          <w:i/>
          <w:snapToGrid/>
          <w:sz w:val="24"/>
          <w:szCs w:val="24"/>
        </w:rPr>
        <w:t>ям,</w:t>
      </w:r>
      <w:r w:rsidRPr="00C739FC">
        <w:rPr>
          <w:i/>
          <w:snapToGrid/>
          <w:sz w:val="24"/>
          <w:szCs w:val="24"/>
        </w:rPr>
        <w:t xml:space="preserve"> </w:t>
      </w:r>
      <w:r w:rsidR="00CB4CC5" w:rsidRPr="00C739FC">
        <w:rPr>
          <w:i/>
          <w:snapToGrid/>
          <w:sz w:val="24"/>
          <w:szCs w:val="24"/>
        </w:rPr>
        <w:t xml:space="preserve">установленным в п. 8.1-8.6 </w:t>
      </w:r>
      <w:r w:rsidRPr="00C739FC">
        <w:rPr>
          <w:i/>
          <w:snapToGrid/>
          <w:sz w:val="24"/>
          <w:szCs w:val="24"/>
        </w:rPr>
        <w:t xml:space="preserve">Участник закупки должен представить справку по форме Приложения </w:t>
      </w:r>
      <w:r w:rsidR="0026471A" w:rsidRPr="00C739FC">
        <w:rPr>
          <w:i/>
          <w:snapToGrid/>
          <w:sz w:val="24"/>
          <w:szCs w:val="24"/>
        </w:rPr>
        <w:t>3</w:t>
      </w:r>
      <w:r w:rsidRPr="00C739FC">
        <w:rPr>
          <w:i/>
          <w:snapToGrid/>
          <w:sz w:val="24"/>
          <w:szCs w:val="24"/>
        </w:rPr>
        <w:t xml:space="preserve"> к настоящей документации.</w:t>
      </w:r>
    </w:p>
    <w:p w:rsidR="005403EA" w:rsidRPr="00D50186" w:rsidRDefault="002F73E1" w:rsidP="002F73E1">
      <w:pPr>
        <w:numPr>
          <w:ilvl w:val="1"/>
          <w:numId w:val="6"/>
        </w:numPr>
        <w:suppressAutoHyphens/>
        <w:ind w:left="0" w:firstLine="0"/>
        <w:jc w:val="both"/>
        <w:rPr>
          <w:snapToGrid/>
          <w:sz w:val="24"/>
          <w:szCs w:val="24"/>
        </w:rPr>
      </w:pPr>
      <w:r w:rsidRPr="00D50186">
        <w:rPr>
          <w:snapToGrid/>
          <w:sz w:val="24"/>
          <w:szCs w:val="24"/>
        </w:rPr>
        <w:t xml:space="preserve">Между Участником закупки и сотрудниками Заказчика должны отсутствовать связи, носящие характер аффилированности. </w:t>
      </w:r>
    </w:p>
    <w:p w:rsidR="002F73E1" w:rsidRPr="00D50186" w:rsidRDefault="002F73E1" w:rsidP="005403EA">
      <w:pPr>
        <w:suppressAutoHyphens/>
        <w:jc w:val="both"/>
        <w:rPr>
          <w:i/>
          <w:snapToGrid/>
          <w:sz w:val="24"/>
          <w:szCs w:val="24"/>
        </w:rPr>
      </w:pPr>
      <w:r w:rsidRPr="00C739FC">
        <w:rPr>
          <w:i/>
          <w:snapToGrid/>
          <w:sz w:val="24"/>
          <w:szCs w:val="24"/>
        </w:rPr>
        <w:t xml:space="preserve">В подтверждение соответствия установленному требованию участник закупки должен представить справку по форме Приложения </w:t>
      </w:r>
      <w:r w:rsidR="00205161" w:rsidRPr="00C739FC">
        <w:rPr>
          <w:i/>
          <w:snapToGrid/>
          <w:sz w:val="24"/>
          <w:szCs w:val="24"/>
        </w:rPr>
        <w:t>4</w:t>
      </w:r>
      <w:r w:rsidRPr="00C739FC">
        <w:rPr>
          <w:i/>
          <w:snapToGrid/>
          <w:sz w:val="24"/>
          <w:szCs w:val="24"/>
        </w:rPr>
        <w:t xml:space="preserve"> к настоящей документации.</w:t>
      </w:r>
    </w:p>
    <w:p w:rsidR="005403EA" w:rsidRPr="00D50186" w:rsidRDefault="005403EA" w:rsidP="005403EA">
      <w:pPr>
        <w:numPr>
          <w:ilvl w:val="1"/>
          <w:numId w:val="6"/>
        </w:numPr>
        <w:tabs>
          <w:tab w:val="left" w:pos="567"/>
        </w:tabs>
        <w:suppressAutoHyphens/>
        <w:ind w:left="0" w:firstLine="0"/>
        <w:jc w:val="both"/>
        <w:rPr>
          <w:snapToGrid/>
          <w:sz w:val="24"/>
          <w:szCs w:val="24"/>
        </w:rPr>
      </w:pPr>
      <w:r w:rsidRPr="00D50186">
        <w:rPr>
          <w:snapToGrid/>
          <w:sz w:val="24"/>
          <w:szCs w:val="24"/>
        </w:rPr>
        <w:t xml:space="preserve">Отсутствие судебных процессов, в которых Участник закупки признан Ответчиком </w:t>
      </w:r>
      <w:r w:rsidR="00FF18F1">
        <w:rPr>
          <w:snapToGrid/>
          <w:sz w:val="24"/>
          <w:szCs w:val="24"/>
        </w:rPr>
        <w:br/>
      </w:r>
      <w:r w:rsidRPr="00D50186">
        <w:rPr>
          <w:snapToGrid/>
          <w:sz w:val="24"/>
          <w:szCs w:val="24"/>
        </w:rPr>
        <w:t xml:space="preserve">за ненадлежащее исполнение или неисполнение каких-либо обязательств перед контрагентами (заказчиками, поставщиками) по любым типам договоров, а также вытекающих из иных правоотношений сторон. </w:t>
      </w:r>
    </w:p>
    <w:p w:rsidR="005403EA" w:rsidRPr="00D50186" w:rsidRDefault="005403EA" w:rsidP="005403EA">
      <w:pPr>
        <w:tabs>
          <w:tab w:val="left" w:pos="567"/>
        </w:tabs>
        <w:suppressAutoHyphens/>
        <w:jc w:val="both"/>
        <w:rPr>
          <w:i/>
          <w:snapToGrid/>
          <w:sz w:val="24"/>
          <w:szCs w:val="24"/>
        </w:rPr>
      </w:pPr>
      <w:r w:rsidRPr="00C739FC">
        <w:rPr>
          <w:i/>
          <w:snapToGrid/>
          <w:sz w:val="24"/>
          <w:szCs w:val="24"/>
        </w:rPr>
        <w:t xml:space="preserve">В подтверждение соответствия установленному требованию Участник закупки должен предоставить </w:t>
      </w:r>
      <w:r w:rsidR="0063385D" w:rsidRPr="00C739FC">
        <w:rPr>
          <w:i/>
          <w:snapToGrid/>
          <w:sz w:val="24"/>
          <w:szCs w:val="24"/>
        </w:rPr>
        <w:t xml:space="preserve">Реестр судебных процессов </w:t>
      </w:r>
      <w:r w:rsidRPr="00C739FC">
        <w:rPr>
          <w:i/>
          <w:snapToGrid/>
          <w:sz w:val="24"/>
          <w:szCs w:val="24"/>
        </w:rPr>
        <w:t xml:space="preserve">по форме Приложения </w:t>
      </w:r>
      <w:r w:rsidR="003F0183" w:rsidRPr="00C739FC">
        <w:rPr>
          <w:i/>
          <w:snapToGrid/>
          <w:sz w:val="24"/>
          <w:szCs w:val="24"/>
        </w:rPr>
        <w:t>5</w:t>
      </w:r>
      <w:r w:rsidR="0063385D" w:rsidRPr="00C739FC">
        <w:rPr>
          <w:i/>
          <w:snapToGrid/>
          <w:sz w:val="24"/>
          <w:szCs w:val="24"/>
        </w:rPr>
        <w:t xml:space="preserve"> к настоящей документации</w:t>
      </w:r>
      <w:r w:rsidRPr="00C739FC">
        <w:rPr>
          <w:i/>
          <w:snapToGrid/>
          <w:sz w:val="24"/>
          <w:szCs w:val="24"/>
        </w:rPr>
        <w:t>.</w:t>
      </w:r>
    </w:p>
    <w:p w:rsidR="005403EA" w:rsidRPr="00D50186" w:rsidRDefault="005403EA" w:rsidP="005403EA">
      <w:pPr>
        <w:numPr>
          <w:ilvl w:val="1"/>
          <w:numId w:val="6"/>
        </w:numPr>
        <w:tabs>
          <w:tab w:val="left" w:pos="567"/>
        </w:tabs>
        <w:suppressAutoHyphens/>
        <w:ind w:left="0" w:firstLine="0"/>
        <w:jc w:val="both"/>
        <w:rPr>
          <w:snapToGrid/>
          <w:sz w:val="24"/>
          <w:szCs w:val="24"/>
        </w:rPr>
      </w:pPr>
      <w:r w:rsidRPr="00D50186">
        <w:rPr>
          <w:snapToGrid/>
          <w:sz w:val="24"/>
          <w:szCs w:val="24"/>
        </w:rPr>
        <w:t xml:space="preserve">Соответствие Участника закупки требованиям, устанавливаемым в соответствии </w:t>
      </w:r>
      <w:r w:rsidR="00FF18F1">
        <w:rPr>
          <w:snapToGrid/>
          <w:sz w:val="24"/>
          <w:szCs w:val="24"/>
        </w:rPr>
        <w:br/>
      </w:r>
      <w:r w:rsidRPr="00D50186">
        <w:rPr>
          <w:snapToGrid/>
          <w:sz w:val="24"/>
          <w:szCs w:val="24"/>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403EA" w:rsidRPr="00D50186" w:rsidRDefault="005403EA" w:rsidP="005403EA">
      <w:pPr>
        <w:tabs>
          <w:tab w:val="left" w:pos="567"/>
        </w:tabs>
        <w:suppressAutoHyphens/>
        <w:jc w:val="both"/>
        <w:rPr>
          <w:i/>
          <w:snapToGrid/>
          <w:sz w:val="24"/>
          <w:szCs w:val="24"/>
        </w:rPr>
      </w:pPr>
      <w:r w:rsidRPr="00C739FC">
        <w:rPr>
          <w:i/>
          <w:snapToGrid/>
          <w:sz w:val="24"/>
          <w:szCs w:val="24"/>
        </w:rPr>
        <w:t xml:space="preserve">В подтверждение соответствия установленному требованию </w:t>
      </w:r>
      <w:r w:rsidR="007D35D9" w:rsidRPr="00C739FC">
        <w:rPr>
          <w:i/>
          <w:snapToGrid/>
          <w:sz w:val="24"/>
          <w:szCs w:val="24"/>
        </w:rPr>
        <w:t xml:space="preserve">Участник закупки должен </w:t>
      </w:r>
      <w:r w:rsidRPr="00C739FC">
        <w:rPr>
          <w:i/>
          <w:snapToGrid/>
          <w:sz w:val="24"/>
          <w:szCs w:val="24"/>
        </w:rPr>
        <w:t xml:space="preserve">предоставить Анкету Участника по форме Приложения </w:t>
      </w:r>
      <w:r w:rsidR="003F0183" w:rsidRPr="00C739FC">
        <w:rPr>
          <w:i/>
          <w:snapToGrid/>
          <w:sz w:val="24"/>
          <w:szCs w:val="24"/>
        </w:rPr>
        <w:t>6</w:t>
      </w:r>
      <w:r w:rsidRPr="00C739FC">
        <w:rPr>
          <w:i/>
          <w:snapToGrid/>
          <w:sz w:val="24"/>
          <w:szCs w:val="24"/>
        </w:rPr>
        <w:t xml:space="preserve"> и </w:t>
      </w:r>
      <w:r w:rsidR="007D35D9" w:rsidRPr="00C739FC">
        <w:rPr>
          <w:i/>
          <w:snapToGrid/>
          <w:sz w:val="24"/>
          <w:szCs w:val="24"/>
        </w:rPr>
        <w:t>дать согласие на проведение проверки благонадежности службой безопасности АО «Газпром энергосбыт Тюмень»</w:t>
      </w:r>
      <w:r w:rsidRPr="00C739FC">
        <w:rPr>
          <w:i/>
          <w:snapToGrid/>
          <w:sz w:val="24"/>
          <w:szCs w:val="24"/>
        </w:rPr>
        <w:t xml:space="preserve"> </w:t>
      </w:r>
      <w:r w:rsidR="00FF18F1">
        <w:rPr>
          <w:i/>
          <w:snapToGrid/>
          <w:sz w:val="24"/>
          <w:szCs w:val="24"/>
        </w:rPr>
        <w:br/>
      </w:r>
      <w:r w:rsidRPr="00C739FC">
        <w:rPr>
          <w:i/>
          <w:snapToGrid/>
          <w:sz w:val="24"/>
          <w:szCs w:val="24"/>
        </w:rPr>
        <w:t xml:space="preserve">по форме Приложения </w:t>
      </w:r>
      <w:r w:rsidR="003F0183" w:rsidRPr="00C739FC">
        <w:rPr>
          <w:i/>
          <w:snapToGrid/>
          <w:sz w:val="24"/>
          <w:szCs w:val="24"/>
        </w:rPr>
        <w:t>7</w:t>
      </w:r>
      <w:r w:rsidR="0063385D" w:rsidRPr="00C739FC">
        <w:rPr>
          <w:i/>
          <w:snapToGrid/>
          <w:sz w:val="24"/>
          <w:szCs w:val="24"/>
        </w:rPr>
        <w:t xml:space="preserve"> к настоящей документации</w:t>
      </w:r>
      <w:r w:rsidRPr="00C739FC">
        <w:rPr>
          <w:i/>
          <w:snapToGrid/>
          <w:sz w:val="24"/>
          <w:szCs w:val="24"/>
        </w:rPr>
        <w:t>.</w:t>
      </w:r>
    </w:p>
    <w:p w:rsidR="004534C3" w:rsidRPr="00D50186" w:rsidRDefault="007D35D9" w:rsidP="005403EA">
      <w:pPr>
        <w:numPr>
          <w:ilvl w:val="1"/>
          <w:numId w:val="6"/>
        </w:numPr>
        <w:tabs>
          <w:tab w:val="left" w:pos="567"/>
        </w:tabs>
        <w:suppressAutoHyphens/>
        <w:ind w:left="0" w:firstLine="0"/>
        <w:jc w:val="both"/>
        <w:rPr>
          <w:i/>
          <w:snapToGrid/>
          <w:sz w:val="24"/>
          <w:szCs w:val="24"/>
        </w:rPr>
      </w:pPr>
      <w:r w:rsidRPr="00D50186">
        <w:rPr>
          <w:snapToGrid/>
          <w:sz w:val="24"/>
          <w:szCs w:val="24"/>
        </w:rPr>
        <w:lastRenderedPageBreak/>
        <w:t xml:space="preserve"> </w:t>
      </w:r>
      <w:r w:rsidR="004534C3" w:rsidRPr="00D50186">
        <w:rPr>
          <w:i/>
          <w:snapToGrid/>
          <w:sz w:val="24"/>
          <w:szCs w:val="24"/>
        </w:rPr>
        <w:t>Выборочные требования к Участникам закупки:</w:t>
      </w:r>
    </w:p>
    <w:p w:rsidR="004534C3" w:rsidRPr="00D50186" w:rsidRDefault="004534C3" w:rsidP="004534C3">
      <w:pPr>
        <w:numPr>
          <w:ilvl w:val="1"/>
          <w:numId w:val="6"/>
        </w:numPr>
        <w:tabs>
          <w:tab w:val="left" w:pos="567"/>
        </w:tabs>
        <w:suppressAutoHyphens/>
        <w:ind w:left="0" w:firstLine="0"/>
        <w:jc w:val="both"/>
        <w:rPr>
          <w:snapToGrid/>
          <w:sz w:val="24"/>
          <w:szCs w:val="24"/>
        </w:rPr>
      </w:pPr>
      <w:r w:rsidRPr="00D50186">
        <w:rPr>
          <w:snapToGrid/>
          <w:sz w:val="24"/>
          <w:szCs w:val="24"/>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63385D" w:rsidRPr="00D50186" w:rsidRDefault="0063385D" w:rsidP="0063385D">
      <w:pPr>
        <w:numPr>
          <w:ilvl w:val="1"/>
          <w:numId w:val="6"/>
        </w:numPr>
        <w:tabs>
          <w:tab w:val="left" w:pos="567"/>
        </w:tabs>
        <w:suppressAutoHyphens/>
        <w:ind w:left="0" w:firstLine="0"/>
        <w:jc w:val="both"/>
        <w:rPr>
          <w:snapToGrid/>
          <w:sz w:val="24"/>
          <w:szCs w:val="24"/>
        </w:rPr>
      </w:pPr>
      <w:r w:rsidRPr="00D50186">
        <w:rPr>
          <w:snapToGrid/>
          <w:sz w:val="24"/>
          <w:szCs w:val="24"/>
        </w:rPr>
        <w:t xml:space="preserve">Наличие у Участника закупки дилерских или иных аналогичных полномочий, предоставленных производителем, изготовителем или собственником торговой марки, </w:t>
      </w:r>
      <w:r w:rsidR="00FF18F1">
        <w:rPr>
          <w:snapToGrid/>
          <w:sz w:val="24"/>
          <w:szCs w:val="24"/>
        </w:rPr>
        <w:br/>
      </w:r>
      <w:r w:rsidRPr="00D50186">
        <w:rPr>
          <w:snapToGrid/>
          <w:sz w:val="24"/>
          <w:szCs w:val="24"/>
        </w:rPr>
        <w:t xml:space="preserve">а также требование о том, что Участник закупки является заводом-изготовителем или производителем закупаемой Обществом продукции. </w:t>
      </w:r>
    </w:p>
    <w:p w:rsidR="0063385D" w:rsidRPr="00D50186" w:rsidRDefault="0063385D" w:rsidP="0063385D">
      <w:pPr>
        <w:numPr>
          <w:ilvl w:val="1"/>
          <w:numId w:val="6"/>
        </w:numPr>
        <w:tabs>
          <w:tab w:val="left" w:pos="567"/>
        </w:tabs>
        <w:suppressAutoHyphens/>
        <w:ind w:left="0" w:firstLine="0"/>
        <w:jc w:val="both"/>
        <w:rPr>
          <w:snapToGrid/>
          <w:sz w:val="24"/>
          <w:szCs w:val="24"/>
        </w:rPr>
      </w:pPr>
      <w:proofErr w:type="gramStart"/>
      <w:r w:rsidRPr="00D50186">
        <w:rPr>
          <w:snapToGrid/>
          <w:sz w:val="24"/>
          <w:szCs w:val="24"/>
        </w:rPr>
        <w:t>Во всем, что не урегулировано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w:t>
      </w:r>
      <w:r w:rsidR="00AA420C" w:rsidRPr="00D50186">
        <w:rPr>
          <w:snapToGrid/>
          <w:sz w:val="24"/>
          <w:szCs w:val="24"/>
        </w:rPr>
        <w:t>я</w:t>
      </w:r>
      <w:r w:rsidRPr="00D50186">
        <w:rPr>
          <w:snapToGrid/>
          <w:sz w:val="24"/>
          <w:szCs w:val="24"/>
        </w:rPr>
        <w:t xml:space="preserve"> </w:t>
      </w:r>
      <w:r w:rsidR="00990A9D" w:rsidRPr="00D50186">
        <w:rPr>
          <w:snapToGrid/>
          <w:sz w:val="24"/>
          <w:szCs w:val="24"/>
        </w:rPr>
        <w:t>«О</w:t>
      </w:r>
      <w:r w:rsidRPr="00D50186">
        <w:rPr>
          <w:snapToGrid/>
          <w:sz w:val="24"/>
          <w:szCs w:val="24"/>
        </w:rPr>
        <w:t xml:space="preserve"> закупк</w:t>
      </w:r>
      <w:r w:rsidR="00990A9D" w:rsidRPr="00D50186">
        <w:rPr>
          <w:snapToGrid/>
          <w:sz w:val="24"/>
          <w:szCs w:val="24"/>
        </w:rPr>
        <w:t>е товаров, работ, услуг для нужд АО «Газпром энергосбыт Тюмень)</w:t>
      </w:r>
      <w:r w:rsidRPr="00D50186">
        <w:rPr>
          <w:snapToGrid/>
          <w:sz w:val="24"/>
          <w:szCs w:val="24"/>
        </w:rPr>
        <w:t>.</w:t>
      </w:r>
      <w:proofErr w:type="gramEnd"/>
    </w:p>
    <w:p w:rsidR="008A2DD4" w:rsidRPr="00D50186" w:rsidRDefault="008A2DD4" w:rsidP="007E2F0B">
      <w:pPr>
        <w:numPr>
          <w:ilvl w:val="0"/>
          <w:numId w:val="6"/>
        </w:numPr>
        <w:tabs>
          <w:tab w:val="left" w:pos="567"/>
        </w:tabs>
        <w:suppressAutoHyphens/>
        <w:jc w:val="both"/>
        <w:rPr>
          <w:b/>
          <w:sz w:val="24"/>
          <w:szCs w:val="24"/>
        </w:rPr>
      </w:pPr>
      <w:r w:rsidRPr="00D50186">
        <w:rPr>
          <w:b/>
          <w:sz w:val="24"/>
          <w:szCs w:val="24"/>
        </w:rPr>
        <w:t>Требования к</w:t>
      </w:r>
      <w:r w:rsidR="00F35753" w:rsidRPr="00D50186">
        <w:rPr>
          <w:b/>
          <w:sz w:val="24"/>
          <w:szCs w:val="24"/>
        </w:rPr>
        <w:t xml:space="preserve"> </w:t>
      </w:r>
      <w:r w:rsidRPr="00D50186">
        <w:rPr>
          <w:b/>
          <w:sz w:val="24"/>
          <w:szCs w:val="24"/>
        </w:rPr>
        <w:t xml:space="preserve">оформлению </w:t>
      </w:r>
      <w:r w:rsidR="008F2628" w:rsidRPr="00D50186">
        <w:rPr>
          <w:b/>
          <w:sz w:val="24"/>
          <w:szCs w:val="24"/>
        </w:rPr>
        <w:t>заявки на участие</w:t>
      </w:r>
      <w:r w:rsidRPr="00D50186">
        <w:rPr>
          <w:b/>
          <w:sz w:val="24"/>
          <w:szCs w:val="24"/>
        </w:rPr>
        <w:t>:</w:t>
      </w:r>
    </w:p>
    <w:p w:rsidR="00D8651F" w:rsidRPr="00D50186" w:rsidRDefault="008F2628" w:rsidP="007E2F0B">
      <w:pPr>
        <w:numPr>
          <w:ilvl w:val="1"/>
          <w:numId w:val="6"/>
        </w:numPr>
        <w:suppressAutoHyphens/>
        <w:ind w:left="0" w:firstLine="0"/>
        <w:jc w:val="both"/>
        <w:rPr>
          <w:snapToGrid/>
          <w:sz w:val="24"/>
          <w:szCs w:val="24"/>
        </w:rPr>
      </w:pPr>
      <w:r w:rsidRPr="00D50186">
        <w:rPr>
          <w:snapToGrid/>
          <w:sz w:val="24"/>
          <w:szCs w:val="24"/>
        </w:rPr>
        <w:t>Заявка на участие</w:t>
      </w:r>
      <w:r w:rsidR="00D8651F" w:rsidRPr="00D50186">
        <w:rPr>
          <w:snapToGrid/>
          <w:sz w:val="24"/>
          <w:szCs w:val="24"/>
        </w:rPr>
        <w:t xml:space="preserve"> должн</w:t>
      </w:r>
      <w:r w:rsidRPr="00D50186">
        <w:rPr>
          <w:snapToGrid/>
          <w:sz w:val="24"/>
          <w:szCs w:val="24"/>
        </w:rPr>
        <w:t>а</w:t>
      </w:r>
      <w:r w:rsidR="00D8651F" w:rsidRPr="00D50186">
        <w:rPr>
          <w:snapToGrid/>
          <w:sz w:val="24"/>
          <w:szCs w:val="24"/>
        </w:rPr>
        <w:t xml:space="preserve"> быть подан</w:t>
      </w:r>
      <w:r w:rsidRPr="00D50186">
        <w:rPr>
          <w:snapToGrid/>
          <w:sz w:val="24"/>
          <w:szCs w:val="24"/>
        </w:rPr>
        <w:t>а</w:t>
      </w:r>
      <w:r w:rsidR="00D8651F" w:rsidRPr="00D50186">
        <w:rPr>
          <w:snapToGrid/>
          <w:sz w:val="24"/>
          <w:szCs w:val="24"/>
        </w:rPr>
        <w:t xml:space="preserve"> на русском языке. Все ц</w:t>
      </w:r>
      <w:r w:rsidRPr="00D50186">
        <w:rPr>
          <w:snapToGrid/>
          <w:sz w:val="24"/>
          <w:szCs w:val="24"/>
        </w:rPr>
        <w:t xml:space="preserve">ены должны быть выражены </w:t>
      </w:r>
      <w:r w:rsidR="00D8651F" w:rsidRPr="00D50186">
        <w:rPr>
          <w:snapToGrid/>
          <w:sz w:val="24"/>
          <w:szCs w:val="24"/>
        </w:rPr>
        <w:t>в российских рублях.</w:t>
      </w:r>
    </w:p>
    <w:p w:rsidR="008A2DD4" w:rsidRPr="00C739FC" w:rsidRDefault="008F2628" w:rsidP="007E2F0B">
      <w:pPr>
        <w:numPr>
          <w:ilvl w:val="1"/>
          <w:numId w:val="6"/>
        </w:numPr>
        <w:suppressAutoHyphens/>
        <w:ind w:left="0" w:firstLine="0"/>
        <w:jc w:val="both"/>
        <w:rPr>
          <w:snapToGrid/>
          <w:sz w:val="24"/>
          <w:szCs w:val="24"/>
        </w:rPr>
      </w:pPr>
      <w:r w:rsidRPr="00C739FC">
        <w:rPr>
          <w:snapToGrid/>
          <w:sz w:val="24"/>
          <w:szCs w:val="24"/>
        </w:rPr>
        <w:t xml:space="preserve">Заявка на участие </w:t>
      </w:r>
      <w:r w:rsidR="008A2DD4" w:rsidRPr="00C739FC">
        <w:rPr>
          <w:snapToGrid/>
          <w:sz w:val="24"/>
          <w:szCs w:val="24"/>
        </w:rPr>
        <w:t>должн</w:t>
      </w:r>
      <w:r w:rsidRPr="00C739FC">
        <w:rPr>
          <w:snapToGrid/>
          <w:sz w:val="24"/>
          <w:szCs w:val="24"/>
        </w:rPr>
        <w:t>а</w:t>
      </w:r>
      <w:r w:rsidR="008A2DD4" w:rsidRPr="00C739FC">
        <w:rPr>
          <w:snapToGrid/>
          <w:sz w:val="24"/>
          <w:szCs w:val="24"/>
        </w:rPr>
        <w:t xml:space="preserve"> быть оформлен</w:t>
      </w:r>
      <w:r w:rsidRPr="00C739FC">
        <w:rPr>
          <w:snapToGrid/>
          <w:sz w:val="24"/>
          <w:szCs w:val="24"/>
        </w:rPr>
        <w:t>а</w:t>
      </w:r>
      <w:r w:rsidR="008A2DD4" w:rsidRPr="00C739FC">
        <w:rPr>
          <w:snapToGrid/>
          <w:sz w:val="24"/>
          <w:szCs w:val="24"/>
        </w:rPr>
        <w:t xml:space="preserve"> по формам </w:t>
      </w:r>
      <w:r w:rsidR="00DF5C0F" w:rsidRPr="00C739FC">
        <w:rPr>
          <w:snapToGrid/>
          <w:sz w:val="24"/>
          <w:szCs w:val="24"/>
        </w:rPr>
        <w:t>2</w:t>
      </w:r>
      <w:r w:rsidR="008A2DD4" w:rsidRPr="00C739FC">
        <w:rPr>
          <w:snapToGrid/>
          <w:sz w:val="24"/>
          <w:szCs w:val="24"/>
        </w:rPr>
        <w:t>-</w:t>
      </w:r>
      <w:r w:rsidR="00954CAD">
        <w:rPr>
          <w:snapToGrid/>
          <w:sz w:val="24"/>
          <w:szCs w:val="24"/>
        </w:rPr>
        <w:t>7</w:t>
      </w:r>
      <w:r w:rsidR="008A2DD4" w:rsidRPr="00C739FC">
        <w:rPr>
          <w:snapToGrid/>
          <w:sz w:val="24"/>
          <w:szCs w:val="24"/>
        </w:rPr>
        <w:t xml:space="preserve">, приведенным </w:t>
      </w:r>
      <w:r w:rsidR="00FF18F1">
        <w:rPr>
          <w:snapToGrid/>
          <w:sz w:val="24"/>
          <w:szCs w:val="24"/>
        </w:rPr>
        <w:br/>
      </w:r>
      <w:r w:rsidR="008A2DD4" w:rsidRPr="00C739FC">
        <w:rPr>
          <w:snapToGrid/>
          <w:sz w:val="24"/>
          <w:szCs w:val="24"/>
        </w:rPr>
        <w:t xml:space="preserve">в Приложениях к настоящему запросу </w:t>
      </w:r>
      <w:r w:rsidR="00D50186" w:rsidRPr="00C739FC">
        <w:rPr>
          <w:snapToGrid/>
          <w:sz w:val="24"/>
          <w:szCs w:val="24"/>
        </w:rPr>
        <w:t>цен</w:t>
      </w:r>
      <w:r w:rsidR="008A2DD4" w:rsidRPr="00C739FC">
        <w:rPr>
          <w:snapToGrid/>
          <w:sz w:val="24"/>
          <w:szCs w:val="24"/>
        </w:rPr>
        <w:t xml:space="preserve">, и быть действительным до </w:t>
      </w:r>
      <w:r w:rsidR="00C47489" w:rsidRPr="00C739FC">
        <w:rPr>
          <w:snapToGrid/>
          <w:sz w:val="24"/>
          <w:szCs w:val="24"/>
        </w:rPr>
        <w:t>«</w:t>
      </w:r>
      <w:r w:rsidR="00092062" w:rsidRPr="00C739FC">
        <w:rPr>
          <w:snapToGrid/>
          <w:sz w:val="24"/>
          <w:szCs w:val="24"/>
        </w:rPr>
        <w:t>31</w:t>
      </w:r>
      <w:r w:rsidR="00BD2701" w:rsidRPr="00C739FC">
        <w:rPr>
          <w:snapToGrid/>
          <w:sz w:val="24"/>
          <w:szCs w:val="24"/>
        </w:rPr>
        <w:t>»</w:t>
      </w:r>
      <w:r w:rsidR="00090E53" w:rsidRPr="00C739FC">
        <w:rPr>
          <w:snapToGrid/>
          <w:sz w:val="24"/>
          <w:szCs w:val="24"/>
        </w:rPr>
        <w:t xml:space="preserve"> </w:t>
      </w:r>
      <w:r w:rsidR="00092062" w:rsidRPr="00C739FC">
        <w:rPr>
          <w:snapToGrid/>
          <w:sz w:val="24"/>
          <w:szCs w:val="24"/>
        </w:rPr>
        <w:t>июля</w:t>
      </w:r>
      <w:r w:rsidR="00111D10" w:rsidRPr="00C739FC">
        <w:rPr>
          <w:snapToGrid/>
          <w:sz w:val="24"/>
          <w:szCs w:val="24"/>
        </w:rPr>
        <w:t xml:space="preserve"> </w:t>
      </w:r>
      <w:r w:rsidR="00C47489" w:rsidRPr="00C739FC">
        <w:rPr>
          <w:snapToGrid/>
          <w:sz w:val="24"/>
          <w:szCs w:val="24"/>
        </w:rPr>
        <w:t>20</w:t>
      </w:r>
      <w:r w:rsidR="00092062" w:rsidRPr="00C739FC">
        <w:rPr>
          <w:snapToGrid/>
          <w:sz w:val="24"/>
          <w:szCs w:val="24"/>
        </w:rPr>
        <w:t>21</w:t>
      </w:r>
      <w:r w:rsidR="00DF5C0F" w:rsidRPr="00C739FC">
        <w:rPr>
          <w:snapToGrid/>
          <w:sz w:val="24"/>
          <w:szCs w:val="24"/>
        </w:rPr>
        <w:t xml:space="preserve"> </w:t>
      </w:r>
      <w:r w:rsidR="008A2DD4" w:rsidRPr="00C739FC">
        <w:rPr>
          <w:snapToGrid/>
          <w:sz w:val="24"/>
          <w:szCs w:val="24"/>
        </w:rPr>
        <w:t>г.</w:t>
      </w:r>
    </w:p>
    <w:p w:rsidR="00F07CB0" w:rsidRPr="00D50186" w:rsidRDefault="008F2628" w:rsidP="007E2F0B">
      <w:pPr>
        <w:numPr>
          <w:ilvl w:val="1"/>
          <w:numId w:val="6"/>
        </w:numPr>
        <w:suppressAutoHyphens/>
        <w:ind w:left="0" w:firstLine="0"/>
        <w:jc w:val="both"/>
        <w:rPr>
          <w:snapToGrid/>
          <w:sz w:val="24"/>
          <w:szCs w:val="24"/>
        </w:rPr>
      </w:pPr>
      <w:r w:rsidRPr="00D50186">
        <w:rPr>
          <w:snapToGrid/>
          <w:sz w:val="24"/>
          <w:szCs w:val="24"/>
        </w:rPr>
        <w:t>Заявка на участие</w:t>
      </w:r>
      <w:r w:rsidR="00F07CB0" w:rsidRPr="00D50186">
        <w:rPr>
          <w:snapToGrid/>
          <w:sz w:val="24"/>
          <w:szCs w:val="24"/>
        </w:rPr>
        <w:t xml:space="preserve"> должн</w:t>
      </w:r>
      <w:r w:rsidRPr="00D50186">
        <w:rPr>
          <w:snapToGrid/>
          <w:sz w:val="24"/>
          <w:szCs w:val="24"/>
        </w:rPr>
        <w:t>а</w:t>
      </w:r>
      <w:r w:rsidR="00F07CB0" w:rsidRPr="00D50186">
        <w:rPr>
          <w:snapToGrid/>
          <w:sz w:val="24"/>
          <w:szCs w:val="24"/>
        </w:rPr>
        <w:t xml:space="preserve"> быть подписан</w:t>
      </w:r>
      <w:r w:rsidRPr="00D50186">
        <w:rPr>
          <w:snapToGrid/>
          <w:sz w:val="24"/>
          <w:szCs w:val="24"/>
        </w:rPr>
        <w:t>а</w:t>
      </w:r>
      <w:r w:rsidR="00F07CB0" w:rsidRPr="00D50186">
        <w:rPr>
          <w:snapToGrid/>
          <w:sz w:val="24"/>
          <w:szCs w:val="24"/>
        </w:rPr>
        <w:t xml:space="preserve"> лицом, имеющим право в соответствии                                 с законодательством Российской Федерации действовать от лица Участника закупки </w:t>
      </w:r>
      <w:r w:rsidR="009570BB" w:rsidRPr="00D50186">
        <w:rPr>
          <w:snapToGrid/>
          <w:sz w:val="24"/>
          <w:szCs w:val="24"/>
        </w:rPr>
        <w:br/>
      </w:r>
      <w:r w:rsidR="00F07CB0" w:rsidRPr="00D50186">
        <w:rPr>
          <w:snapToGrid/>
          <w:sz w:val="24"/>
          <w:szCs w:val="24"/>
        </w:rPr>
        <w:t xml:space="preserve">без доверенности, или надлежащим образом, уполномоченным им лицом на основании доверенности. </w:t>
      </w:r>
      <w:r w:rsidRPr="00D50186">
        <w:rPr>
          <w:snapToGrid/>
          <w:sz w:val="24"/>
          <w:szCs w:val="24"/>
        </w:rPr>
        <w:t>Заявка на участие</w:t>
      </w:r>
      <w:r w:rsidR="00F07CB0" w:rsidRPr="00D50186">
        <w:rPr>
          <w:snapToGrid/>
          <w:sz w:val="24"/>
          <w:szCs w:val="24"/>
        </w:rPr>
        <w:t xml:space="preserve"> также должн</w:t>
      </w:r>
      <w:r w:rsidRPr="00D50186">
        <w:rPr>
          <w:snapToGrid/>
          <w:sz w:val="24"/>
          <w:szCs w:val="24"/>
        </w:rPr>
        <w:t>а</w:t>
      </w:r>
      <w:r w:rsidR="00F07CB0" w:rsidRPr="00D50186">
        <w:rPr>
          <w:snapToGrid/>
          <w:sz w:val="24"/>
          <w:szCs w:val="24"/>
        </w:rPr>
        <w:t xml:space="preserve"> быть скреплен</w:t>
      </w:r>
      <w:r w:rsidRPr="00D50186">
        <w:rPr>
          <w:snapToGrid/>
          <w:sz w:val="24"/>
          <w:szCs w:val="24"/>
        </w:rPr>
        <w:t>а</w:t>
      </w:r>
      <w:r w:rsidR="00F07CB0" w:rsidRPr="00D50186">
        <w:rPr>
          <w:snapToGrid/>
          <w:sz w:val="24"/>
          <w:szCs w:val="24"/>
        </w:rPr>
        <w:t xml:space="preserve"> печатью Участника закупки </w:t>
      </w:r>
      <w:r w:rsidR="009570BB" w:rsidRPr="00D50186">
        <w:rPr>
          <w:snapToGrid/>
          <w:sz w:val="24"/>
          <w:szCs w:val="24"/>
        </w:rPr>
        <w:br/>
      </w:r>
      <w:r w:rsidR="00F07CB0" w:rsidRPr="00D50186">
        <w:rPr>
          <w:snapToGrid/>
          <w:sz w:val="24"/>
          <w:szCs w:val="24"/>
        </w:rPr>
        <w:t>(при наличии).</w:t>
      </w:r>
    </w:p>
    <w:p w:rsidR="000B5523" w:rsidRPr="00D50186" w:rsidRDefault="000B5523" w:rsidP="007E2F0B">
      <w:pPr>
        <w:numPr>
          <w:ilvl w:val="0"/>
          <w:numId w:val="6"/>
        </w:numPr>
        <w:tabs>
          <w:tab w:val="left" w:pos="567"/>
        </w:tabs>
        <w:suppressAutoHyphens/>
        <w:ind w:left="0" w:firstLine="0"/>
        <w:jc w:val="both"/>
        <w:rPr>
          <w:sz w:val="24"/>
          <w:szCs w:val="24"/>
        </w:rPr>
      </w:pPr>
      <w:r w:rsidRPr="00D50186">
        <w:rPr>
          <w:sz w:val="24"/>
          <w:szCs w:val="24"/>
        </w:rPr>
        <w:t xml:space="preserve">Дата и время начала </w:t>
      </w:r>
      <w:r w:rsidR="00473320" w:rsidRPr="00D50186">
        <w:rPr>
          <w:sz w:val="24"/>
          <w:szCs w:val="24"/>
        </w:rPr>
        <w:t>срока подачи заявок на участие</w:t>
      </w:r>
      <w:r w:rsidRPr="00D50186">
        <w:rPr>
          <w:sz w:val="24"/>
          <w:szCs w:val="24"/>
        </w:rPr>
        <w:t>: «</w:t>
      </w:r>
      <w:r w:rsidR="008679EB">
        <w:rPr>
          <w:sz w:val="24"/>
          <w:szCs w:val="24"/>
        </w:rPr>
        <w:t>14</w:t>
      </w:r>
      <w:r w:rsidRPr="00D50186">
        <w:rPr>
          <w:sz w:val="24"/>
          <w:szCs w:val="24"/>
        </w:rPr>
        <w:t xml:space="preserve">» </w:t>
      </w:r>
      <w:r w:rsidR="008679EB">
        <w:rPr>
          <w:sz w:val="24"/>
          <w:szCs w:val="24"/>
        </w:rPr>
        <w:t>мая</w:t>
      </w:r>
      <w:r w:rsidR="006152C5" w:rsidRPr="00D50186">
        <w:rPr>
          <w:sz w:val="24"/>
          <w:szCs w:val="24"/>
        </w:rPr>
        <w:t xml:space="preserve"> 20</w:t>
      </w:r>
      <w:r w:rsidR="008679EB">
        <w:rPr>
          <w:sz w:val="24"/>
          <w:szCs w:val="24"/>
        </w:rPr>
        <w:t>21</w:t>
      </w:r>
      <w:r w:rsidR="006152C5" w:rsidRPr="00D50186">
        <w:rPr>
          <w:sz w:val="24"/>
          <w:szCs w:val="24"/>
        </w:rPr>
        <w:t xml:space="preserve"> г. </w:t>
      </w:r>
      <w:r w:rsidR="008679EB">
        <w:rPr>
          <w:sz w:val="24"/>
          <w:szCs w:val="24"/>
        </w:rPr>
        <w:t>10</w:t>
      </w:r>
      <w:r w:rsidR="006022F3" w:rsidRPr="00D50186">
        <w:rPr>
          <w:sz w:val="24"/>
          <w:szCs w:val="24"/>
        </w:rPr>
        <w:t>-</w:t>
      </w:r>
      <w:r w:rsidR="008679EB">
        <w:rPr>
          <w:sz w:val="24"/>
          <w:szCs w:val="24"/>
        </w:rPr>
        <w:t>00</w:t>
      </w:r>
      <w:r w:rsidRPr="00D50186">
        <w:rPr>
          <w:sz w:val="24"/>
          <w:szCs w:val="24"/>
        </w:rPr>
        <w:t xml:space="preserve"> (время московское).</w:t>
      </w:r>
    </w:p>
    <w:p w:rsidR="002C1724" w:rsidRPr="00D50186" w:rsidRDefault="008F2628" w:rsidP="007E2F0B">
      <w:pPr>
        <w:numPr>
          <w:ilvl w:val="0"/>
          <w:numId w:val="6"/>
        </w:numPr>
        <w:tabs>
          <w:tab w:val="left" w:pos="567"/>
        </w:tabs>
        <w:suppressAutoHyphens/>
        <w:ind w:left="0" w:firstLine="0"/>
        <w:jc w:val="both"/>
        <w:rPr>
          <w:sz w:val="24"/>
          <w:szCs w:val="24"/>
        </w:rPr>
      </w:pPr>
      <w:r w:rsidRPr="00D50186">
        <w:rPr>
          <w:snapToGrid/>
          <w:sz w:val="24"/>
          <w:szCs w:val="24"/>
        </w:rPr>
        <w:t>Заявка на участие</w:t>
      </w:r>
      <w:r w:rsidR="003F0183" w:rsidRPr="00D50186">
        <w:rPr>
          <w:snapToGrid/>
          <w:sz w:val="24"/>
          <w:szCs w:val="24"/>
        </w:rPr>
        <w:t xml:space="preserve"> </w:t>
      </w:r>
      <w:r w:rsidR="002C1724" w:rsidRPr="00D50186">
        <w:rPr>
          <w:sz w:val="24"/>
          <w:szCs w:val="24"/>
        </w:rPr>
        <w:t>должн</w:t>
      </w:r>
      <w:r w:rsidR="003F0183" w:rsidRPr="00D50186">
        <w:rPr>
          <w:sz w:val="24"/>
          <w:szCs w:val="24"/>
        </w:rPr>
        <w:t>а</w:t>
      </w:r>
      <w:r w:rsidR="002C1724" w:rsidRPr="00D50186">
        <w:rPr>
          <w:sz w:val="24"/>
          <w:szCs w:val="24"/>
        </w:rPr>
        <w:t xml:space="preserve"> быть подано до </w:t>
      </w:r>
      <w:r w:rsidR="008679EB">
        <w:rPr>
          <w:sz w:val="24"/>
          <w:szCs w:val="24"/>
        </w:rPr>
        <w:t>10</w:t>
      </w:r>
      <w:r w:rsidR="006022F3" w:rsidRPr="00D50186">
        <w:rPr>
          <w:sz w:val="24"/>
          <w:szCs w:val="24"/>
        </w:rPr>
        <w:t>-</w:t>
      </w:r>
      <w:r w:rsidR="008679EB">
        <w:rPr>
          <w:sz w:val="24"/>
          <w:szCs w:val="24"/>
        </w:rPr>
        <w:t>00</w:t>
      </w:r>
      <w:r w:rsidR="00957916" w:rsidRPr="00D50186">
        <w:rPr>
          <w:sz w:val="24"/>
          <w:szCs w:val="24"/>
        </w:rPr>
        <w:t xml:space="preserve"> </w:t>
      </w:r>
      <w:r w:rsidR="002C1724" w:rsidRPr="00D50186">
        <w:rPr>
          <w:sz w:val="24"/>
          <w:szCs w:val="24"/>
        </w:rPr>
        <w:t>(</w:t>
      </w:r>
      <w:r w:rsidR="000B5523" w:rsidRPr="00D50186">
        <w:rPr>
          <w:sz w:val="24"/>
          <w:szCs w:val="24"/>
        </w:rPr>
        <w:t>время московское</w:t>
      </w:r>
      <w:r w:rsidR="002C1724" w:rsidRPr="00D50186">
        <w:rPr>
          <w:sz w:val="24"/>
          <w:szCs w:val="24"/>
        </w:rPr>
        <w:t>)</w:t>
      </w:r>
      <w:r w:rsidR="004876BE" w:rsidRPr="00D50186">
        <w:rPr>
          <w:sz w:val="24"/>
          <w:szCs w:val="24"/>
        </w:rPr>
        <w:t xml:space="preserve"> </w:t>
      </w:r>
      <w:r w:rsidR="002C1724" w:rsidRPr="00D50186">
        <w:rPr>
          <w:sz w:val="24"/>
          <w:szCs w:val="24"/>
        </w:rPr>
        <w:t>«</w:t>
      </w:r>
      <w:r w:rsidR="008679EB">
        <w:rPr>
          <w:sz w:val="24"/>
          <w:szCs w:val="24"/>
        </w:rPr>
        <w:t>26</w:t>
      </w:r>
      <w:r w:rsidR="00FE5640" w:rsidRPr="00D50186">
        <w:rPr>
          <w:sz w:val="24"/>
          <w:szCs w:val="24"/>
        </w:rPr>
        <w:t>»</w:t>
      </w:r>
      <w:r w:rsidR="006A1449" w:rsidRPr="00D50186">
        <w:rPr>
          <w:sz w:val="24"/>
          <w:szCs w:val="24"/>
        </w:rPr>
        <w:t xml:space="preserve"> </w:t>
      </w:r>
      <w:r w:rsidR="008679EB">
        <w:rPr>
          <w:sz w:val="24"/>
          <w:szCs w:val="24"/>
        </w:rPr>
        <w:t>мая</w:t>
      </w:r>
      <w:r w:rsidR="006022F3" w:rsidRPr="00D50186">
        <w:rPr>
          <w:sz w:val="24"/>
          <w:szCs w:val="24"/>
        </w:rPr>
        <w:t xml:space="preserve"> </w:t>
      </w:r>
      <w:r w:rsidR="002C1724" w:rsidRPr="00D50186">
        <w:rPr>
          <w:sz w:val="24"/>
          <w:szCs w:val="24"/>
        </w:rPr>
        <w:t>20</w:t>
      </w:r>
      <w:r w:rsidR="008679EB">
        <w:rPr>
          <w:sz w:val="24"/>
          <w:szCs w:val="24"/>
        </w:rPr>
        <w:t>21</w:t>
      </w:r>
      <w:r w:rsidR="002C1724" w:rsidRPr="00D50186">
        <w:rPr>
          <w:sz w:val="24"/>
          <w:szCs w:val="24"/>
        </w:rPr>
        <w:t xml:space="preserve"> г. в электронном виде </w:t>
      </w:r>
      <w:r w:rsidR="00332507" w:rsidRPr="00D50186">
        <w:rPr>
          <w:sz w:val="24"/>
          <w:szCs w:val="24"/>
        </w:rPr>
        <w:t>в соответствии с регламентом торговой секции «Закупки по 223-ФЗ» Универсальной торгово</w:t>
      </w:r>
      <w:r w:rsidR="00F20418" w:rsidRPr="00D50186">
        <w:rPr>
          <w:sz w:val="24"/>
          <w:szCs w:val="24"/>
        </w:rPr>
        <w:t>й платформы utp.sberbank-ast.ru</w:t>
      </w:r>
      <w:r w:rsidR="00F20418" w:rsidRPr="00D50186">
        <w:rPr>
          <w:sz w:val="24"/>
        </w:rPr>
        <w:t>.</w:t>
      </w:r>
    </w:p>
    <w:p w:rsidR="00473320" w:rsidRPr="00D50186" w:rsidRDefault="00473320" w:rsidP="007E2F0B">
      <w:pPr>
        <w:numPr>
          <w:ilvl w:val="0"/>
          <w:numId w:val="6"/>
        </w:numPr>
        <w:tabs>
          <w:tab w:val="left" w:pos="567"/>
        </w:tabs>
        <w:suppressAutoHyphens/>
        <w:ind w:left="0" w:firstLine="0"/>
        <w:jc w:val="both"/>
        <w:rPr>
          <w:sz w:val="24"/>
          <w:szCs w:val="24"/>
        </w:rPr>
      </w:pPr>
      <w:r w:rsidRPr="00D50186">
        <w:rPr>
          <w:sz w:val="24"/>
          <w:szCs w:val="24"/>
        </w:rPr>
        <w:t>Дата и время рассмотрения заявок: «</w:t>
      </w:r>
      <w:r w:rsidR="008679EB">
        <w:rPr>
          <w:sz w:val="24"/>
          <w:szCs w:val="24"/>
        </w:rPr>
        <w:t>31</w:t>
      </w:r>
      <w:r w:rsidRPr="00D50186">
        <w:rPr>
          <w:sz w:val="24"/>
          <w:szCs w:val="24"/>
        </w:rPr>
        <w:t xml:space="preserve">» </w:t>
      </w:r>
      <w:r w:rsidR="008679EB">
        <w:rPr>
          <w:sz w:val="24"/>
          <w:szCs w:val="24"/>
        </w:rPr>
        <w:t>мая</w:t>
      </w:r>
      <w:r w:rsidRPr="00D50186">
        <w:rPr>
          <w:sz w:val="24"/>
          <w:szCs w:val="24"/>
        </w:rPr>
        <w:t xml:space="preserve"> 20</w:t>
      </w:r>
      <w:r w:rsidR="008679EB">
        <w:rPr>
          <w:sz w:val="24"/>
          <w:szCs w:val="24"/>
        </w:rPr>
        <w:t>21</w:t>
      </w:r>
      <w:r w:rsidRPr="00D50186">
        <w:rPr>
          <w:sz w:val="24"/>
          <w:szCs w:val="24"/>
        </w:rPr>
        <w:t xml:space="preserve"> г. </w:t>
      </w:r>
      <w:r w:rsidR="008679EB">
        <w:rPr>
          <w:sz w:val="24"/>
          <w:szCs w:val="24"/>
        </w:rPr>
        <w:t>10</w:t>
      </w:r>
      <w:r w:rsidRPr="00D50186">
        <w:rPr>
          <w:sz w:val="24"/>
          <w:szCs w:val="24"/>
        </w:rPr>
        <w:t>-</w:t>
      </w:r>
      <w:r w:rsidR="008679EB">
        <w:rPr>
          <w:sz w:val="24"/>
          <w:szCs w:val="24"/>
        </w:rPr>
        <w:t>00</w:t>
      </w:r>
      <w:r w:rsidRPr="00D50186">
        <w:rPr>
          <w:sz w:val="24"/>
          <w:szCs w:val="24"/>
        </w:rPr>
        <w:t xml:space="preserve"> (время московское) </w:t>
      </w:r>
    </w:p>
    <w:p w:rsidR="00473320" w:rsidRPr="00D50186" w:rsidRDefault="00473320" w:rsidP="007E2F0B">
      <w:pPr>
        <w:numPr>
          <w:ilvl w:val="0"/>
          <w:numId w:val="6"/>
        </w:numPr>
        <w:tabs>
          <w:tab w:val="left" w:pos="567"/>
        </w:tabs>
        <w:suppressAutoHyphens/>
        <w:ind w:left="0" w:firstLine="0"/>
        <w:jc w:val="both"/>
        <w:rPr>
          <w:sz w:val="24"/>
          <w:szCs w:val="24"/>
        </w:rPr>
      </w:pPr>
      <w:r w:rsidRPr="00D50186">
        <w:rPr>
          <w:sz w:val="24"/>
          <w:szCs w:val="24"/>
        </w:rPr>
        <w:t>Дата и время подведения итогов: «</w:t>
      </w:r>
      <w:r w:rsidR="008679EB">
        <w:rPr>
          <w:sz w:val="24"/>
          <w:szCs w:val="24"/>
        </w:rPr>
        <w:t>02</w:t>
      </w:r>
      <w:r w:rsidRPr="00D50186">
        <w:rPr>
          <w:sz w:val="24"/>
          <w:szCs w:val="24"/>
        </w:rPr>
        <w:t xml:space="preserve">» </w:t>
      </w:r>
      <w:r w:rsidR="008679EB">
        <w:rPr>
          <w:sz w:val="24"/>
          <w:szCs w:val="24"/>
        </w:rPr>
        <w:t>июня</w:t>
      </w:r>
      <w:r w:rsidRPr="00D50186">
        <w:rPr>
          <w:sz w:val="24"/>
          <w:szCs w:val="24"/>
        </w:rPr>
        <w:t xml:space="preserve"> 20</w:t>
      </w:r>
      <w:r w:rsidR="008679EB">
        <w:rPr>
          <w:sz w:val="24"/>
          <w:szCs w:val="24"/>
        </w:rPr>
        <w:t>21</w:t>
      </w:r>
      <w:r w:rsidRPr="00D50186">
        <w:rPr>
          <w:sz w:val="24"/>
          <w:szCs w:val="24"/>
        </w:rPr>
        <w:t xml:space="preserve"> г. </w:t>
      </w:r>
      <w:r w:rsidR="008679EB">
        <w:rPr>
          <w:sz w:val="24"/>
          <w:szCs w:val="24"/>
        </w:rPr>
        <w:t>10</w:t>
      </w:r>
      <w:r w:rsidRPr="00D50186">
        <w:rPr>
          <w:sz w:val="24"/>
          <w:szCs w:val="24"/>
        </w:rPr>
        <w:t>-</w:t>
      </w:r>
      <w:r w:rsidR="008679EB">
        <w:rPr>
          <w:sz w:val="24"/>
          <w:szCs w:val="24"/>
        </w:rPr>
        <w:t>00</w:t>
      </w:r>
      <w:r w:rsidRPr="00D50186">
        <w:rPr>
          <w:sz w:val="24"/>
          <w:szCs w:val="24"/>
        </w:rPr>
        <w:t xml:space="preserve"> (время московское)</w:t>
      </w:r>
    </w:p>
    <w:p w:rsidR="004876BE" w:rsidRPr="00D50186" w:rsidRDefault="004876BE" w:rsidP="004876BE">
      <w:pPr>
        <w:numPr>
          <w:ilvl w:val="0"/>
          <w:numId w:val="6"/>
        </w:numPr>
        <w:tabs>
          <w:tab w:val="left" w:pos="567"/>
        </w:tabs>
        <w:suppressAutoHyphens/>
        <w:ind w:left="0" w:firstLine="0"/>
        <w:jc w:val="both"/>
        <w:rPr>
          <w:sz w:val="24"/>
          <w:szCs w:val="24"/>
        </w:rPr>
      </w:pPr>
      <w:proofErr w:type="gramStart"/>
      <w:r w:rsidRPr="00D50186">
        <w:rPr>
          <w:sz w:val="24"/>
          <w:szCs w:val="24"/>
        </w:rPr>
        <w:t>Заказчик в праве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w:t>
      </w:r>
      <w:proofErr w:type="gramEnd"/>
      <w:r w:rsidRPr="00D50186">
        <w:rPr>
          <w:sz w:val="24"/>
          <w:szCs w:val="24"/>
        </w:rPr>
        <w:t xml:space="preserve"> и подведения итогов закупки.</w:t>
      </w:r>
    </w:p>
    <w:p w:rsidR="00DC602F" w:rsidRPr="00D50186" w:rsidRDefault="00DC602F" w:rsidP="007E2F0B">
      <w:pPr>
        <w:numPr>
          <w:ilvl w:val="0"/>
          <w:numId w:val="6"/>
        </w:numPr>
        <w:tabs>
          <w:tab w:val="left" w:pos="567"/>
        </w:tabs>
        <w:suppressAutoHyphens/>
        <w:ind w:left="0" w:firstLine="0"/>
        <w:jc w:val="both"/>
        <w:rPr>
          <w:b/>
          <w:sz w:val="24"/>
          <w:szCs w:val="24"/>
        </w:rPr>
      </w:pPr>
      <w:r w:rsidRPr="00D50186">
        <w:rPr>
          <w:b/>
          <w:sz w:val="24"/>
          <w:szCs w:val="24"/>
        </w:rPr>
        <w:t xml:space="preserve">Критерием отбора Победителя является минимальная цена </w:t>
      </w:r>
      <w:r w:rsidR="008F2628" w:rsidRPr="00D50186">
        <w:rPr>
          <w:b/>
          <w:sz w:val="24"/>
          <w:szCs w:val="24"/>
        </w:rPr>
        <w:t>заявки на участие</w:t>
      </w:r>
      <w:r w:rsidRPr="00D50186">
        <w:rPr>
          <w:b/>
          <w:sz w:val="24"/>
          <w:szCs w:val="24"/>
        </w:rPr>
        <w:t xml:space="preserve"> при соответствии всем требованиям запроса </w:t>
      </w:r>
      <w:r w:rsidR="00D50186" w:rsidRPr="00D50186">
        <w:rPr>
          <w:b/>
          <w:sz w:val="24"/>
          <w:szCs w:val="24"/>
        </w:rPr>
        <w:t>цен</w:t>
      </w:r>
      <w:r w:rsidRPr="00D50186">
        <w:rPr>
          <w:b/>
          <w:sz w:val="24"/>
          <w:szCs w:val="24"/>
        </w:rPr>
        <w:t>.</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Заявка Участника закупки должна полностью отвечать каждому из предъявленных требований или быть лучше, то есть указанные требования являются обязательными. Если хотя бы по одному требованию заявка Участника закупки не удовлетворяет условиям запроса, она отклоняется.</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 xml:space="preserve">Любой Участник закупки вправе направить Заказчику запрос о даче разъяснений положений извещения о проведении запроса </w:t>
      </w:r>
      <w:r w:rsidR="00D50186" w:rsidRPr="00D50186">
        <w:rPr>
          <w:sz w:val="24"/>
          <w:szCs w:val="24"/>
        </w:rPr>
        <w:t>цен</w:t>
      </w:r>
      <w:r w:rsidRPr="00D50186">
        <w:rPr>
          <w:sz w:val="24"/>
          <w:szCs w:val="24"/>
        </w:rPr>
        <w:t xml:space="preserve"> и документации о закупке. </w:t>
      </w:r>
    </w:p>
    <w:p w:rsidR="004876BE" w:rsidRPr="00D50186" w:rsidRDefault="004876BE" w:rsidP="004876BE">
      <w:pPr>
        <w:numPr>
          <w:ilvl w:val="0"/>
          <w:numId w:val="6"/>
        </w:numPr>
        <w:tabs>
          <w:tab w:val="left" w:pos="567"/>
        </w:tabs>
        <w:suppressAutoHyphens/>
        <w:ind w:left="0" w:firstLine="0"/>
        <w:jc w:val="both"/>
        <w:rPr>
          <w:sz w:val="24"/>
          <w:szCs w:val="24"/>
        </w:rPr>
      </w:pPr>
      <w:r w:rsidRPr="00D50186">
        <w:rPr>
          <w:sz w:val="24"/>
          <w:szCs w:val="24"/>
        </w:rPr>
        <w:t xml:space="preserve">В течение трех рабочих дней </w:t>
      </w:r>
      <w:proofErr w:type="gramStart"/>
      <w:r w:rsidRPr="00D50186">
        <w:rPr>
          <w:sz w:val="24"/>
          <w:szCs w:val="24"/>
        </w:rPr>
        <w:t>с даты поступления</w:t>
      </w:r>
      <w:proofErr w:type="gramEnd"/>
      <w:r w:rsidRPr="00D50186">
        <w:rPr>
          <w:sz w:val="24"/>
          <w:szCs w:val="24"/>
        </w:rPr>
        <w:t xml:space="preserve"> запроса, Заказчик осуществляет разъяснение положений извещения о проведении запроса </w:t>
      </w:r>
      <w:r w:rsidR="00D50186" w:rsidRPr="00D50186">
        <w:rPr>
          <w:sz w:val="24"/>
          <w:szCs w:val="24"/>
        </w:rPr>
        <w:t>цен</w:t>
      </w:r>
      <w:r w:rsidRPr="00D50186">
        <w:rPr>
          <w:sz w:val="24"/>
          <w:szCs w:val="24"/>
        </w:rPr>
        <w:t xml:space="preserve"> и документации о закупке. При этом</w:t>
      </w:r>
      <w:proofErr w:type="gramStart"/>
      <w:r w:rsidRPr="00D50186">
        <w:rPr>
          <w:sz w:val="24"/>
          <w:szCs w:val="24"/>
        </w:rPr>
        <w:t>,</w:t>
      </w:r>
      <w:proofErr w:type="gramEnd"/>
      <w:r w:rsidRPr="00D50186">
        <w:rPr>
          <w:sz w:val="24"/>
          <w:szCs w:val="24"/>
        </w:rPr>
        <w:t xml:space="preserve"> Заказчик вправе не осуществлять такое разъяснение в случае, если указанный запрос </w:t>
      </w:r>
      <w:r w:rsidRPr="00D50186">
        <w:rPr>
          <w:sz w:val="24"/>
          <w:szCs w:val="24"/>
        </w:rPr>
        <w:lastRenderedPageBreak/>
        <w:t>поступил позднее чем за три рабочих дня до даты окончания срока подачи заявок на участие в закупке.</w:t>
      </w:r>
    </w:p>
    <w:p w:rsidR="00613F3D" w:rsidRPr="00D50186" w:rsidRDefault="00DC602F" w:rsidP="007E2F0B">
      <w:pPr>
        <w:numPr>
          <w:ilvl w:val="0"/>
          <w:numId w:val="6"/>
        </w:numPr>
        <w:tabs>
          <w:tab w:val="left" w:pos="567"/>
        </w:tabs>
        <w:suppressAutoHyphens/>
        <w:ind w:left="0" w:firstLine="0"/>
        <w:jc w:val="both"/>
        <w:rPr>
          <w:sz w:val="24"/>
          <w:szCs w:val="24"/>
        </w:rPr>
      </w:pPr>
      <w:r w:rsidRPr="00D50186">
        <w:rPr>
          <w:sz w:val="24"/>
          <w:szCs w:val="24"/>
        </w:rPr>
        <w:t xml:space="preserve">Организатор закупки оставляет за собой право предоставить Участникам закупки возможность добровольно повысить предпочтительность их </w:t>
      </w:r>
      <w:r w:rsidR="008F2628" w:rsidRPr="00D50186">
        <w:rPr>
          <w:sz w:val="24"/>
          <w:szCs w:val="24"/>
        </w:rPr>
        <w:t>заявок на участие</w:t>
      </w:r>
      <w:r w:rsidRPr="00D50186">
        <w:rPr>
          <w:sz w:val="24"/>
          <w:szCs w:val="24"/>
        </w:rPr>
        <w:t xml:space="preserve"> путем снижения первоначальной (указанной в </w:t>
      </w:r>
      <w:r w:rsidR="008F2628" w:rsidRPr="00D50186">
        <w:rPr>
          <w:sz w:val="24"/>
          <w:szCs w:val="24"/>
        </w:rPr>
        <w:t>заявке на участие</w:t>
      </w:r>
      <w:r w:rsidRPr="00D50186">
        <w:rPr>
          <w:sz w:val="24"/>
          <w:szCs w:val="24"/>
        </w:rPr>
        <w:t xml:space="preserve">) цены, при условии сохранения остальных положений </w:t>
      </w:r>
      <w:r w:rsidR="008F2628" w:rsidRPr="00D50186">
        <w:rPr>
          <w:sz w:val="24"/>
          <w:szCs w:val="24"/>
        </w:rPr>
        <w:t>заявки на участие</w:t>
      </w:r>
      <w:r w:rsidRPr="00D50186">
        <w:rPr>
          <w:sz w:val="24"/>
          <w:szCs w:val="24"/>
        </w:rPr>
        <w:t xml:space="preserve"> без изменений.</w:t>
      </w:r>
    </w:p>
    <w:p w:rsidR="00613F3D" w:rsidRPr="00D50186" w:rsidRDefault="004876BE" w:rsidP="007E2F0B">
      <w:pPr>
        <w:numPr>
          <w:ilvl w:val="0"/>
          <w:numId w:val="6"/>
        </w:numPr>
        <w:tabs>
          <w:tab w:val="left" w:pos="567"/>
        </w:tabs>
        <w:suppressAutoHyphens/>
        <w:ind w:left="0" w:firstLine="0"/>
        <w:jc w:val="both"/>
        <w:rPr>
          <w:sz w:val="24"/>
          <w:szCs w:val="24"/>
        </w:rPr>
      </w:pPr>
      <w:r w:rsidRPr="00D50186">
        <w:rPr>
          <w:sz w:val="24"/>
          <w:szCs w:val="24"/>
        </w:rPr>
        <w:t>Организатор закупки</w:t>
      </w:r>
      <w:r w:rsidR="004D3FF3" w:rsidRPr="00D50186">
        <w:rPr>
          <w:sz w:val="24"/>
          <w:szCs w:val="24"/>
        </w:rPr>
        <w:t xml:space="preserve"> вправе принять решение о внесении изменений в извещение о проведении запроса </w:t>
      </w:r>
      <w:r w:rsidR="00D50186" w:rsidRPr="00D50186">
        <w:rPr>
          <w:sz w:val="24"/>
          <w:szCs w:val="24"/>
        </w:rPr>
        <w:t>цен</w:t>
      </w:r>
      <w:r w:rsidR="004D3FF3" w:rsidRPr="00D50186">
        <w:rPr>
          <w:sz w:val="24"/>
          <w:szCs w:val="24"/>
        </w:rPr>
        <w:t xml:space="preserve"> </w:t>
      </w:r>
      <w:r w:rsidR="00F07CB0" w:rsidRPr="00D50186">
        <w:rPr>
          <w:sz w:val="24"/>
          <w:szCs w:val="24"/>
        </w:rPr>
        <w:t xml:space="preserve">и документацию </w:t>
      </w:r>
      <w:r w:rsidR="008E6E69" w:rsidRPr="00D50186">
        <w:rPr>
          <w:sz w:val="24"/>
          <w:szCs w:val="24"/>
        </w:rPr>
        <w:t xml:space="preserve">о закупке </w:t>
      </w:r>
      <w:r w:rsidR="004D3FF3" w:rsidRPr="00D50186">
        <w:rPr>
          <w:sz w:val="24"/>
          <w:szCs w:val="24"/>
        </w:rPr>
        <w:t xml:space="preserve">не позднее </w:t>
      </w:r>
      <w:r w:rsidR="00F07CB0" w:rsidRPr="00D50186">
        <w:rPr>
          <w:sz w:val="24"/>
          <w:szCs w:val="24"/>
        </w:rPr>
        <w:t xml:space="preserve">даты окончания приема </w:t>
      </w:r>
      <w:r w:rsidR="008F2628" w:rsidRPr="00D50186">
        <w:rPr>
          <w:sz w:val="24"/>
          <w:szCs w:val="24"/>
        </w:rPr>
        <w:t>заявок на участие</w:t>
      </w:r>
      <w:r w:rsidR="004D3FF3" w:rsidRPr="00D50186">
        <w:rPr>
          <w:sz w:val="24"/>
          <w:szCs w:val="24"/>
        </w:rPr>
        <w:t>.</w:t>
      </w:r>
    </w:p>
    <w:p w:rsidR="004D3FF3" w:rsidRPr="00D50186" w:rsidRDefault="00613F3D" w:rsidP="007E2F0B">
      <w:pPr>
        <w:numPr>
          <w:ilvl w:val="0"/>
          <w:numId w:val="6"/>
        </w:numPr>
        <w:tabs>
          <w:tab w:val="left" w:pos="567"/>
        </w:tabs>
        <w:suppressAutoHyphens/>
        <w:ind w:left="0" w:firstLine="0"/>
        <w:jc w:val="both"/>
        <w:rPr>
          <w:sz w:val="24"/>
          <w:szCs w:val="24"/>
        </w:rPr>
      </w:pPr>
      <w:r w:rsidRPr="00D50186">
        <w:rPr>
          <w:sz w:val="24"/>
          <w:szCs w:val="24"/>
        </w:rPr>
        <w:t xml:space="preserve">В случае внесения изменений в извещение или в документацию о закупке срок подачи заявок на участие должен быть продлен таким образом, чтобы </w:t>
      </w:r>
      <w:proofErr w:type="gramStart"/>
      <w:r w:rsidRPr="00D50186">
        <w:rPr>
          <w:sz w:val="24"/>
          <w:szCs w:val="24"/>
        </w:rPr>
        <w:t>с даты размещения</w:t>
      </w:r>
      <w:proofErr w:type="gramEnd"/>
      <w:r w:rsidRPr="00D50186">
        <w:rPr>
          <w:sz w:val="24"/>
          <w:szCs w:val="24"/>
        </w:rPr>
        <w:t xml:space="preserve"> указанных изменений до даты окончания срока подачи заявок на участие оставалось не менее половины срока подачи заявок на участие.</w:t>
      </w:r>
    </w:p>
    <w:p w:rsidR="00D9041E" w:rsidRPr="00D50186" w:rsidRDefault="00D9041E" w:rsidP="007E2F0B">
      <w:pPr>
        <w:numPr>
          <w:ilvl w:val="0"/>
          <w:numId w:val="6"/>
        </w:numPr>
        <w:tabs>
          <w:tab w:val="left" w:pos="567"/>
        </w:tabs>
        <w:suppressAutoHyphens/>
        <w:ind w:left="0" w:firstLine="0"/>
        <w:jc w:val="both"/>
        <w:rPr>
          <w:sz w:val="24"/>
          <w:szCs w:val="24"/>
        </w:rPr>
      </w:pPr>
      <w:r w:rsidRPr="00D50186">
        <w:rPr>
          <w:sz w:val="24"/>
          <w:szCs w:val="24"/>
        </w:rPr>
        <w:t xml:space="preserve">Участник закупки отстраняется от участия в процедуре закупки, в любой момент до заключения договора, в случае, если будет установлено, что: </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 закупки представил недостоверную (в том числе неполную, противоречивую) информацию в отношении его квалификационных данных.</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Заказчика вознаграждение в любой форме в целях оказания воздействия на проведение процедуры закупки;</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Участником закупки не представлены документы, установленные документацией о закупке либо наличие в таких документах недостоверных сведений;</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 закупки не соответствует требованиям, установленным документацией о закупке;</w:t>
      </w:r>
    </w:p>
    <w:p w:rsidR="00D9041E" w:rsidRPr="00D50186" w:rsidRDefault="00D9041E" w:rsidP="007E2F0B">
      <w:pPr>
        <w:pStyle w:val="aff2"/>
        <w:numPr>
          <w:ilvl w:val="0"/>
          <w:numId w:val="29"/>
        </w:numPr>
        <w:tabs>
          <w:tab w:val="left" w:pos="567"/>
        </w:tabs>
        <w:suppressAutoHyphens/>
        <w:ind w:firstLine="0"/>
        <w:jc w:val="both"/>
        <w:rPr>
          <w:snapToGrid/>
          <w:sz w:val="24"/>
          <w:szCs w:val="24"/>
        </w:rPr>
      </w:pPr>
      <w:r w:rsidRPr="00D50186">
        <w:rPr>
          <w:snapToGrid/>
          <w:sz w:val="24"/>
          <w:szCs w:val="24"/>
        </w:rPr>
        <w:t>Участником закупки не представлены документ или копии документа, подтверждающего внесение денежных сре</w:t>
      </w:r>
      <w:proofErr w:type="gramStart"/>
      <w:r w:rsidRPr="00D50186">
        <w:rPr>
          <w:snapToGrid/>
          <w:sz w:val="24"/>
          <w:szCs w:val="24"/>
        </w:rPr>
        <w:t>дств в к</w:t>
      </w:r>
      <w:proofErr w:type="gramEnd"/>
      <w:r w:rsidRPr="00D50186">
        <w:rPr>
          <w:snapToGrid/>
          <w:sz w:val="24"/>
          <w:szCs w:val="24"/>
        </w:rPr>
        <w:t>ачестве обеспечения заявки на участие в закупке, если требование обеспечения таких заявок указано в документации о закупке, или если денежные средства не поступили на счет Заказчика (в случае установления требования обеспечения заявки);</w:t>
      </w:r>
    </w:p>
    <w:p w:rsidR="00D9041E" w:rsidRPr="00D50186" w:rsidRDefault="00D9041E" w:rsidP="007E2F0B">
      <w:pPr>
        <w:pStyle w:val="aff2"/>
        <w:numPr>
          <w:ilvl w:val="0"/>
          <w:numId w:val="29"/>
        </w:numPr>
        <w:tabs>
          <w:tab w:val="clear" w:pos="1134"/>
          <w:tab w:val="left" w:pos="567"/>
        </w:tabs>
        <w:suppressAutoHyphens/>
        <w:ind w:firstLine="0"/>
        <w:jc w:val="both"/>
        <w:rPr>
          <w:snapToGrid/>
          <w:sz w:val="24"/>
          <w:szCs w:val="24"/>
        </w:rPr>
      </w:pPr>
      <w:r w:rsidRPr="00D50186">
        <w:rPr>
          <w:snapToGrid/>
          <w:sz w:val="24"/>
          <w:szCs w:val="24"/>
        </w:rPr>
        <w:t>заявка</w:t>
      </w:r>
      <w:r w:rsidRPr="00D50186">
        <w:rPr>
          <w:snapToGrid/>
          <w:sz w:val="24"/>
          <w:szCs w:val="24"/>
        </w:rPr>
        <w:tab/>
        <w:t>на</w:t>
      </w:r>
      <w:r w:rsidRPr="00D50186">
        <w:rPr>
          <w:snapToGrid/>
          <w:sz w:val="24"/>
          <w:szCs w:val="24"/>
        </w:rPr>
        <w:tab/>
        <w:t>участие</w:t>
      </w:r>
      <w:r w:rsidRPr="00D50186">
        <w:rPr>
          <w:snapToGrid/>
          <w:sz w:val="24"/>
          <w:szCs w:val="24"/>
        </w:rPr>
        <w:tab/>
        <w:t>не</w:t>
      </w:r>
      <w:r w:rsidRPr="00D50186">
        <w:rPr>
          <w:snapToGrid/>
          <w:sz w:val="24"/>
          <w:szCs w:val="24"/>
        </w:rPr>
        <w:tab/>
        <w:t>соответст</w:t>
      </w:r>
      <w:r w:rsidR="00FF18F1">
        <w:rPr>
          <w:snapToGrid/>
          <w:sz w:val="24"/>
          <w:szCs w:val="24"/>
        </w:rPr>
        <w:t>вуют</w:t>
      </w:r>
      <w:r w:rsidR="00FF18F1">
        <w:rPr>
          <w:snapToGrid/>
          <w:sz w:val="24"/>
          <w:szCs w:val="24"/>
        </w:rPr>
        <w:tab/>
        <w:t>требованиям</w:t>
      </w:r>
      <w:r w:rsidR="00FF18F1">
        <w:rPr>
          <w:snapToGrid/>
          <w:sz w:val="24"/>
          <w:szCs w:val="24"/>
        </w:rPr>
        <w:tab/>
        <w:t xml:space="preserve">документации о </w:t>
      </w:r>
      <w:r w:rsidR="003F0183" w:rsidRPr="00D50186">
        <w:rPr>
          <w:snapToGrid/>
          <w:sz w:val="24"/>
          <w:szCs w:val="24"/>
        </w:rPr>
        <w:t>з</w:t>
      </w:r>
      <w:r w:rsidRPr="00D50186">
        <w:rPr>
          <w:snapToGrid/>
          <w:sz w:val="24"/>
          <w:szCs w:val="24"/>
        </w:rPr>
        <w:t>акупке, в том числе наличие в таких заявках предложения о цене договора, превышающей установленную начальную (максимальную) цену договора.</w:t>
      </w:r>
    </w:p>
    <w:p w:rsidR="009347FA" w:rsidRPr="00D50186" w:rsidRDefault="009347FA" w:rsidP="007E2F0B">
      <w:pPr>
        <w:numPr>
          <w:ilvl w:val="0"/>
          <w:numId w:val="6"/>
        </w:numPr>
        <w:tabs>
          <w:tab w:val="left" w:pos="567"/>
        </w:tabs>
        <w:suppressAutoHyphens/>
        <w:ind w:left="0" w:firstLine="0"/>
        <w:jc w:val="both"/>
        <w:rPr>
          <w:sz w:val="24"/>
          <w:szCs w:val="24"/>
        </w:rPr>
      </w:pPr>
      <w:r w:rsidRPr="00D50186">
        <w:rPr>
          <w:sz w:val="24"/>
          <w:szCs w:val="24"/>
        </w:rPr>
        <w:t>В целях заключения договора Победителю закупки необходимо будет предоставить следующий пакет документов:</w:t>
      </w:r>
    </w:p>
    <w:p w:rsidR="00D9041E" w:rsidRPr="00D50186" w:rsidRDefault="00D9041E" w:rsidP="004876BE">
      <w:pPr>
        <w:pStyle w:val="af7"/>
        <w:tabs>
          <w:tab w:val="left" w:pos="284"/>
        </w:tabs>
        <w:suppressAutoHyphens/>
        <w:spacing w:before="0"/>
        <w:jc w:val="both"/>
        <w:rPr>
          <w:sz w:val="24"/>
        </w:rPr>
      </w:pPr>
      <w:r w:rsidRPr="00D50186">
        <w:rPr>
          <w:sz w:val="24"/>
        </w:rPr>
        <w:t>-</w:t>
      </w:r>
      <w:r w:rsidRPr="00D50186">
        <w:rPr>
          <w:sz w:val="24"/>
        </w:rPr>
        <w:tab/>
        <w:t>заверенные копии учредительных документов (устав, учредительные договоры и т.д.);</w:t>
      </w:r>
    </w:p>
    <w:p w:rsidR="00D9041E" w:rsidRPr="00D50186" w:rsidRDefault="00D9041E" w:rsidP="004876BE">
      <w:pPr>
        <w:pStyle w:val="af7"/>
        <w:tabs>
          <w:tab w:val="left" w:pos="284"/>
        </w:tabs>
        <w:suppressAutoHyphens/>
        <w:spacing w:before="0"/>
        <w:jc w:val="both"/>
        <w:rPr>
          <w:sz w:val="24"/>
        </w:rPr>
      </w:pPr>
      <w:r w:rsidRPr="00D50186">
        <w:rPr>
          <w:sz w:val="24"/>
        </w:rPr>
        <w:t xml:space="preserve">- </w:t>
      </w:r>
      <w:r w:rsidRPr="00D50186">
        <w:rPr>
          <w:sz w:val="24"/>
        </w:rPr>
        <w:tab/>
        <w:t xml:space="preserve">заверенные копии документов (приказов, протоколов собрания учредителей о назначении руководителя и т.д.), подтверждающие полномочия лица, подписавшего коммерческое предложение, а также его право на заключение соответствующего Договора по результатам запроса </w:t>
      </w:r>
      <w:r w:rsidR="00D50186" w:rsidRPr="00D50186">
        <w:rPr>
          <w:sz w:val="24"/>
        </w:rPr>
        <w:t>цен</w:t>
      </w:r>
      <w:r w:rsidRPr="00D50186">
        <w:rPr>
          <w:sz w:val="24"/>
        </w:rPr>
        <w:t>;</w:t>
      </w:r>
    </w:p>
    <w:p w:rsidR="00D9041E" w:rsidRPr="00D50186" w:rsidRDefault="00D9041E" w:rsidP="004876BE">
      <w:pPr>
        <w:pStyle w:val="af7"/>
        <w:tabs>
          <w:tab w:val="left" w:pos="284"/>
        </w:tabs>
        <w:suppressAutoHyphens/>
        <w:spacing w:before="0"/>
        <w:jc w:val="both"/>
        <w:rPr>
          <w:sz w:val="24"/>
        </w:rPr>
      </w:pPr>
      <w:r w:rsidRPr="00D50186">
        <w:rPr>
          <w:sz w:val="24"/>
        </w:rPr>
        <w:t>-  копии свидетельства о постановке на учет в налоговом органе, свидетельство о внесении                     в единый государственный реестр юридических лиц.</w:t>
      </w:r>
    </w:p>
    <w:p w:rsidR="007E2F0B" w:rsidRPr="00D50186" w:rsidRDefault="00570F87" w:rsidP="00F05845">
      <w:pPr>
        <w:numPr>
          <w:ilvl w:val="0"/>
          <w:numId w:val="6"/>
        </w:numPr>
        <w:tabs>
          <w:tab w:val="left" w:pos="567"/>
        </w:tabs>
        <w:suppressAutoHyphens/>
        <w:ind w:left="0" w:firstLine="0"/>
        <w:jc w:val="both"/>
        <w:rPr>
          <w:sz w:val="24"/>
          <w:szCs w:val="24"/>
        </w:rPr>
      </w:pPr>
      <w:r w:rsidRPr="00D50186">
        <w:rPr>
          <w:sz w:val="24"/>
          <w:szCs w:val="24"/>
        </w:rPr>
        <w:t xml:space="preserve">Заказчик не ранее чем через 10 дней и не позднее чем через 20 дней </w:t>
      </w:r>
      <w:proofErr w:type="gramStart"/>
      <w:r w:rsidRPr="00D50186">
        <w:rPr>
          <w:sz w:val="24"/>
          <w:szCs w:val="24"/>
        </w:rPr>
        <w:t>с даты определения</w:t>
      </w:r>
      <w:proofErr w:type="gramEnd"/>
      <w:r w:rsidRPr="00D50186">
        <w:rPr>
          <w:sz w:val="24"/>
          <w:szCs w:val="24"/>
        </w:rPr>
        <w:t xml:space="preserve"> Победителя уведомит его об этом и подпишет Договор на условиях</w:t>
      </w:r>
      <w:r w:rsidR="008F2628" w:rsidRPr="00D50186">
        <w:rPr>
          <w:sz w:val="24"/>
          <w:szCs w:val="24"/>
        </w:rPr>
        <w:t>, которые предусмотрены проектом договора</w:t>
      </w:r>
      <w:r w:rsidR="00205161" w:rsidRPr="00D50186">
        <w:rPr>
          <w:sz w:val="24"/>
          <w:szCs w:val="24"/>
        </w:rPr>
        <w:t xml:space="preserve"> (Приложение </w:t>
      </w:r>
      <w:r w:rsidR="00205161" w:rsidRPr="0062574F">
        <w:rPr>
          <w:sz w:val="24"/>
          <w:szCs w:val="24"/>
        </w:rPr>
        <w:t>8</w:t>
      </w:r>
      <w:r w:rsidR="00205161" w:rsidRPr="00D50186">
        <w:rPr>
          <w:sz w:val="24"/>
          <w:szCs w:val="24"/>
        </w:rPr>
        <w:t>)</w:t>
      </w:r>
      <w:r w:rsidR="008F2628" w:rsidRPr="00D50186">
        <w:rPr>
          <w:sz w:val="24"/>
          <w:szCs w:val="24"/>
        </w:rPr>
        <w:t>, насто</w:t>
      </w:r>
      <w:r w:rsidR="00205161" w:rsidRPr="00D50186">
        <w:rPr>
          <w:sz w:val="24"/>
          <w:szCs w:val="24"/>
        </w:rPr>
        <w:t xml:space="preserve">ящей документацией по </w:t>
      </w:r>
      <w:r w:rsidRPr="00D50186">
        <w:rPr>
          <w:sz w:val="24"/>
          <w:szCs w:val="24"/>
        </w:rPr>
        <w:t>запрос</w:t>
      </w:r>
      <w:r w:rsidR="00205161" w:rsidRPr="00D50186">
        <w:rPr>
          <w:sz w:val="24"/>
          <w:szCs w:val="24"/>
        </w:rPr>
        <w:t>у</w:t>
      </w:r>
      <w:r w:rsidRPr="00D50186">
        <w:rPr>
          <w:sz w:val="24"/>
          <w:szCs w:val="24"/>
        </w:rPr>
        <w:t xml:space="preserve"> </w:t>
      </w:r>
      <w:r w:rsidR="00D50186" w:rsidRPr="00D50186">
        <w:rPr>
          <w:sz w:val="24"/>
          <w:szCs w:val="24"/>
        </w:rPr>
        <w:t>цен</w:t>
      </w:r>
      <w:r w:rsidRPr="00D50186">
        <w:rPr>
          <w:sz w:val="24"/>
          <w:szCs w:val="24"/>
        </w:rPr>
        <w:t xml:space="preserve"> и </w:t>
      </w:r>
      <w:r w:rsidR="00205161" w:rsidRPr="00D50186">
        <w:rPr>
          <w:sz w:val="24"/>
          <w:szCs w:val="24"/>
        </w:rPr>
        <w:t xml:space="preserve">заявкой </w:t>
      </w:r>
      <w:r w:rsidR="007B3D03">
        <w:rPr>
          <w:sz w:val="24"/>
          <w:szCs w:val="24"/>
        </w:rPr>
        <w:br/>
      </w:r>
      <w:r w:rsidR="00205161" w:rsidRPr="00D50186">
        <w:rPr>
          <w:sz w:val="24"/>
          <w:szCs w:val="24"/>
        </w:rPr>
        <w:t xml:space="preserve">на участие </w:t>
      </w:r>
      <w:r w:rsidRPr="00D50186">
        <w:rPr>
          <w:sz w:val="24"/>
          <w:szCs w:val="24"/>
        </w:rPr>
        <w:t>Победителя.</w:t>
      </w:r>
    </w:p>
    <w:p w:rsidR="004876BE" w:rsidRPr="00D50186" w:rsidRDefault="00D50186" w:rsidP="00D50186">
      <w:pPr>
        <w:numPr>
          <w:ilvl w:val="0"/>
          <w:numId w:val="6"/>
        </w:numPr>
        <w:tabs>
          <w:tab w:val="left" w:pos="567"/>
        </w:tabs>
        <w:suppressAutoHyphens/>
        <w:ind w:left="0" w:firstLine="0"/>
        <w:jc w:val="both"/>
        <w:rPr>
          <w:sz w:val="24"/>
          <w:szCs w:val="24"/>
        </w:rPr>
      </w:pPr>
      <w:r>
        <w:rPr>
          <w:sz w:val="24"/>
          <w:szCs w:val="24"/>
        </w:rPr>
        <w:t>Настоящий</w:t>
      </w:r>
      <w:r w:rsidRPr="00A7584A">
        <w:rPr>
          <w:sz w:val="24"/>
          <w:szCs w:val="24"/>
        </w:rPr>
        <w:t xml:space="preserve"> запрос цен не явля</w:t>
      </w:r>
      <w:r>
        <w:rPr>
          <w:sz w:val="24"/>
          <w:szCs w:val="24"/>
        </w:rPr>
        <w:t>е</w:t>
      </w:r>
      <w:r w:rsidRPr="00A7584A">
        <w:rPr>
          <w:sz w:val="24"/>
          <w:szCs w:val="24"/>
        </w:rPr>
        <w:t xml:space="preserve">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w:t>
      </w:r>
      <w:r w:rsidR="007B3D03">
        <w:rPr>
          <w:sz w:val="24"/>
          <w:szCs w:val="24"/>
        </w:rPr>
        <w:br/>
      </w:r>
      <w:r w:rsidRPr="00A7584A">
        <w:rPr>
          <w:sz w:val="24"/>
          <w:szCs w:val="24"/>
        </w:rPr>
        <w:t>1057–1061 части второй Гражданского кодекса Российской Федерации, и не накладыва</w:t>
      </w:r>
      <w:r>
        <w:rPr>
          <w:sz w:val="24"/>
          <w:szCs w:val="24"/>
        </w:rPr>
        <w:t>е</w:t>
      </w:r>
      <w:r w:rsidRPr="00A7584A">
        <w:rPr>
          <w:sz w:val="24"/>
          <w:szCs w:val="24"/>
        </w:rPr>
        <w:t xml:space="preserve">т </w:t>
      </w:r>
      <w:r w:rsidR="007B3D03">
        <w:rPr>
          <w:sz w:val="24"/>
          <w:szCs w:val="24"/>
        </w:rPr>
        <w:br/>
      </w:r>
      <w:r w:rsidRPr="00A7584A">
        <w:rPr>
          <w:sz w:val="24"/>
          <w:szCs w:val="24"/>
        </w:rPr>
        <w:t>на Заказчика обязательств, установленных указанными статьями Гражданского кодекса Российской</w:t>
      </w:r>
      <w:r w:rsidR="005E202F">
        <w:rPr>
          <w:sz w:val="24"/>
          <w:szCs w:val="24"/>
        </w:rPr>
        <w:t xml:space="preserve"> Федерации.</w:t>
      </w:r>
    </w:p>
    <w:p w:rsidR="00D50186" w:rsidRDefault="00D50186" w:rsidP="00F05845">
      <w:pPr>
        <w:suppressAutoHyphens/>
        <w:rPr>
          <w:b/>
          <w:position w:val="2"/>
          <w:sz w:val="24"/>
          <w:szCs w:val="24"/>
        </w:rPr>
      </w:pPr>
    </w:p>
    <w:p w:rsidR="00921F64" w:rsidRDefault="00921F64" w:rsidP="00F05845">
      <w:pPr>
        <w:suppressAutoHyphens/>
        <w:rPr>
          <w:b/>
          <w:position w:val="2"/>
          <w:sz w:val="24"/>
          <w:szCs w:val="24"/>
        </w:rPr>
      </w:pPr>
      <w:r w:rsidRPr="00A27201">
        <w:rPr>
          <w:b/>
          <w:position w:val="2"/>
          <w:sz w:val="24"/>
          <w:szCs w:val="24"/>
        </w:rPr>
        <w:t xml:space="preserve">Приложения: </w:t>
      </w:r>
    </w:p>
    <w:p w:rsidR="007B3D03" w:rsidRPr="00A27201" w:rsidRDefault="007B3D03" w:rsidP="00F05845">
      <w:pPr>
        <w:suppressAutoHyphens/>
        <w:rPr>
          <w:b/>
          <w:position w:val="2"/>
          <w:sz w:val="24"/>
          <w:szCs w:val="24"/>
        </w:rPr>
      </w:pPr>
    </w:p>
    <w:p w:rsidR="00D8651F" w:rsidRPr="007C6B99" w:rsidRDefault="00D8651F" w:rsidP="00F05845">
      <w:pPr>
        <w:numPr>
          <w:ilvl w:val="0"/>
          <w:numId w:val="7"/>
        </w:numPr>
        <w:suppressAutoHyphens/>
        <w:ind w:left="284" w:hanging="284"/>
        <w:rPr>
          <w:position w:val="2"/>
          <w:sz w:val="24"/>
          <w:szCs w:val="24"/>
        </w:rPr>
      </w:pPr>
      <w:r w:rsidRPr="007C6B99">
        <w:rPr>
          <w:position w:val="2"/>
          <w:sz w:val="24"/>
          <w:szCs w:val="24"/>
        </w:rPr>
        <w:t xml:space="preserve">Технические требования – на </w:t>
      </w:r>
      <w:r w:rsidR="005F58CA">
        <w:rPr>
          <w:position w:val="2"/>
          <w:sz w:val="24"/>
          <w:szCs w:val="24"/>
        </w:rPr>
        <w:t>1</w:t>
      </w:r>
      <w:r w:rsidR="00772C76" w:rsidRPr="007C6B99">
        <w:rPr>
          <w:position w:val="2"/>
          <w:sz w:val="24"/>
          <w:szCs w:val="24"/>
        </w:rPr>
        <w:t xml:space="preserve"> </w:t>
      </w:r>
      <w:r w:rsidRPr="007C6B99">
        <w:rPr>
          <w:position w:val="2"/>
          <w:sz w:val="24"/>
          <w:szCs w:val="24"/>
        </w:rPr>
        <w:t>л.</w:t>
      </w:r>
    </w:p>
    <w:p w:rsidR="00921F64" w:rsidRPr="007C6B99" w:rsidRDefault="00921F64" w:rsidP="00F05845">
      <w:pPr>
        <w:numPr>
          <w:ilvl w:val="0"/>
          <w:numId w:val="7"/>
        </w:numPr>
        <w:suppressAutoHyphens/>
        <w:ind w:left="284" w:hanging="284"/>
        <w:rPr>
          <w:position w:val="2"/>
          <w:sz w:val="24"/>
          <w:szCs w:val="24"/>
        </w:rPr>
      </w:pPr>
      <w:r w:rsidRPr="007C6B99">
        <w:rPr>
          <w:position w:val="2"/>
          <w:sz w:val="24"/>
          <w:szCs w:val="24"/>
        </w:rPr>
        <w:t xml:space="preserve">Форма </w:t>
      </w:r>
      <w:r w:rsidR="00F20385" w:rsidRPr="007C6B99">
        <w:rPr>
          <w:position w:val="2"/>
          <w:sz w:val="24"/>
          <w:szCs w:val="24"/>
        </w:rPr>
        <w:t>коммерческого п</w:t>
      </w:r>
      <w:r w:rsidRPr="007C6B99">
        <w:rPr>
          <w:position w:val="2"/>
          <w:sz w:val="24"/>
          <w:szCs w:val="24"/>
        </w:rPr>
        <w:t xml:space="preserve">редложения </w:t>
      </w:r>
      <w:r w:rsidR="00570F87" w:rsidRPr="007C6B99">
        <w:rPr>
          <w:position w:val="2"/>
          <w:sz w:val="24"/>
          <w:szCs w:val="24"/>
        </w:rPr>
        <w:t>–</w:t>
      </w:r>
      <w:r w:rsidRPr="007C6B99">
        <w:rPr>
          <w:position w:val="2"/>
          <w:sz w:val="24"/>
          <w:szCs w:val="24"/>
        </w:rPr>
        <w:t xml:space="preserve"> на </w:t>
      </w:r>
      <w:r w:rsidR="00C739FC">
        <w:rPr>
          <w:position w:val="2"/>
          <w:sz w:val="24"/>
          <w:szCs w:val="24"/>
        </w:rPr>
        <w:t>1</w:t>
      </w:r>
      <w:r w:rsidRPr="007C6B99">
        <w:rPr>
          <w:position w:val="2"/>
          <w:sz w:val="24"/>
          <w:szCs w:val="24"/>
        </w:rPr>
        <w:t xml:space="preserve"> л.</w:t>
      </w:r>
    </w:p>
    <w:p w:rsidR="00205161" w:rsidRPr="007E2F0B" w:rsidRDefault="00205161" w:rsidP="00205161">
      <w:pPr>
        <w:numPr>
          <w:ilvl w:val="0"/>
          <w:numId w:val="7"/>
        </w:numPr>
        <w:tabs>
          <w:tab w:val="num" w:pos="284"/>
        </w:tabs>
        <w:suppressAutoHyphens/>
        <w:ind w:left="0" w:firstLine="0"/>
        <w:jc w:val="both"/>
        <w:rPr>
          <w:position w:val="2"/>
          <w:sz w:val="24"/>
          <w:szCs w:val="24"/>
        </w:rPr>
      </w:pPr>
      <w:r w:rsidRPr="007C6B99">
        <w:rPr>
          <w:position w:val="2"/>
          <w:sz w:val="24"/>
          <w:szCs w:val="24"/>
        </w:rPr>
        <w:t>Форма справки об отсутств</w:t>
      </w:r>
      <w:proofErr w:type="gramStart"/>
      <w:r w:rsidRPr="007C6B99">
        <w:rPr>
          <w:position w:val="2"/>
          <w:sz w:val="24"/>
          <w:szCs w:val="24"/>
        </w:rPr>
        <w:t>ии у У</w:t>
      </w:r>
      <w:proofErr w:type="gramEnd"/>
      <w:r w:rsidRPr="007C6B99">
        <w:rPr>
          <w:position w:val="2"/>
          <w:sz w:val="24"/>
          <w:szCs w:val="24"/>
        </w:rPr>
        <w:t xml:space="preserve">частника закупки неплатежеспособности, банкротства, судимости и отсутствия в реестре недобросовестных поставщиков – на 1 л. </w:t>
      </w:r>
    </w:p>
    <w:p w:rsidR="003F0183" w:rsidRPr="007C6B99" w:rsidRDefault="003F0183" w:rsidP="003F0183">
      <w:pPr>
        <w:numPr>
          <w:ilvl w:val="0"/>
          <w:numId w:val="7"/>
        </w:numPr>
        <w:tabs>
          <w:tab w:val="num" w:pos="284"/>
        </w:tabs>
        <w:suppressAutoHyphens/>
        <w:ind w:left="0" w:firstLine="0"/>
        <w:jc w:val="both"/>
        <w:rPr>
          <w:position w:val="2"/>
          <w:sz w:val="24"/>
          <w:szCs w:val="24"/>
        </w:rPr>
      </w:pPr>
      <w:r w:rsidRPr="007C6B99">
        <w:rPr>
          <w:position w:val="2"/>
          <w:sz w:val="24"/>
          <w:szCs w:val="24"/>
        </w:rPr>
        <w:t>Форма письма о наличии/отсутств</w:t>
      </w:r>
      <w:proofErr w:type="gramStart"/>
      <w:r w:rsidRPr="007C6B99">
        <w:rPr>
          <w:position w:val="2"/>
          <w:sz w:val="24"/>
          <w:szCs w:val="24"/>
        </w:rPr>
        <w:t>ии у У</w:t>
      </w:r>
      <w:proofErr w:type="gramEnd"/>
      <w:r w:rsidRPr="007C6B99">
        <w:rPr>
          <w:position w:val="2"/>
          <w:sz w:val="24"/>
          <w:szCs w:val="24"/>
        </w:rPr>
        <w:t>частника закупки связей, носящих характер аффилированности с сотрудниками Заказчика или Организатора – на 1 л.</w:t>
      </w:r>
    </w:p>
    <w:p w:rsidR="003F0183" w:rsidRPr="007C6B99" w:rsidRDefault="003F0183" w:rsidP="003F0183">
      <w:pPr>
        <w:numPr>
          <w:ilvl w:val="0"/>
          <w:numId w:val="7"/>
        </w:numPr>
        <w:tabs>
          <w:tab w:val="num" w:pos="284"/>
        </w:tabs>
        <w:suppressAutoHyphens/>
        <w:ind w:left="0" w:firstLine="0"/>
        <w:jc w:val="both"/>
        <w:rPr>
          <w:position w:val="2"/>
          <w:sz w:val="24"/>
          <w:szCs w:val="24"/>
        </w:rPr>
      </w:pPr>
      <w:r w:rsidRPr="007C6B99">
        <w:rPr>
          <w:position w:val="2"/>
          <w:sz w:val="24"/>
          <w:szCs w:val="24"/>
        </w:rPr>
        <w:t>Форма реестра судебных процессов Участника закупки – на 1 л.</w:t>
      </w:r>
    </w:p>
    <w:p w:rsidR="00921F64" w:rsidRPr="007C6B99" w:rsidRDefault="0070797D" w:rsidP="00F05845">
      <w:pPr>
        <w:numPr>
          <w:ilvl w:val="0"/>
          <w:numId w:val="7"/>
        </w:numPr>
        <w:suppressAutoHyphens/>
        <w:ind w:left="284" w:hanging="284"/>
        <w:rPr>
          <w:position w:val="2"/>
          <w:sz w:val="24"/>
          <w:szCs w:val="24"/>
        </w:rPr>
      </w:pPr>
      <w:r w:rsidRPr="007C6B99">
        <w:rPr>
          <w:position w:val="2"/>
          <w:sz w:val="24"/>
          <w:szCs w:val="24"/>
        </w:rPr>
        <w:t>Форма анкеты</w:t>
      </w:r>
      <w:r w:rsidR="00921F64" w:rsidRPr="007C6B99">
        <w:rPr>
          <w:position w:val="2"/>
          <w:sz w:val="24"/>
          <w:szCs w:val="24"/>
        </w:rPr>
        <w:t xml:space="preserve"> Участника </w:t>
      </w:r>
      <w:r w:rsidR="009D0F11" w:rsidRPr="007C6B99">
        <w:rPr>
          <w:position w:val="2"/>
          <w:sz w:val="24"/>
          <w:szCs w:val="24"/>
        </w:rPr>
        <w:t xml:space="preserve">закупки </w:t>
      </w:r>
      <w:r w:rsidR="00921F64" w:rsidRPr="007C6B99">
        <w:rPr>
          <w:position w:val="2"/>
          <w:sz w:val="24"/>
          <w:szCs w:val="24"/>
        </w:rPr>
        <w:t xml:space="preserve">– на </w:t>
      </w:r>
      <w:r w:rsidR="00C739FC">
        <w:rPr>
          <w:position w:val="2"/>
          <w:sz w:val="24"/>
          <w:szCs w:val="24"/>
        </w:rPr>
        <w:t>1</w:t>
      </w:r>
      <w:r w:rsidR="00921F64" w:rsidRPr="007C6B99">
        <w:rPr>
          <w:position w:val="2"/>
          <w:sz w:val="24"/>
          <w:szCs w:val="24"/>
        </w:rPr>
        <w:t xml:space="preserve"> л. </w:t>
      </w:r>
    </w:p>
    <w:p w:rsidR="00921F64" w:rsidRPr="007C6B99" w:rsidRDefault="0070797D" w:rsidP="001E77A1">
      <w:pPr>
        <w:numPr>
          <w:ilvl w:val="0"/>
          <w:numId w:val="7"/>
        </w:numPr>
        <w:tabs>
          <w:tab w:val="num" w:pos="284"/>
        </w:tabs>
        <w:suppressAutoHyphens/>
        <w:ind w:left="0" w:firstLine="0"/>
        <w:jc w:val="both"/>
        <w:rPr>
          <w:position w:val="2"/>
          <w:sz w:val="24"/>
          <w:szCs w:val="24"/>
        </w:rPr>
      </w:pPr>
      <w:r w:rsidRPr="007C6B99">
        <w:rPr>
          <w:position w:val="2"/>
          <w:sz w:val="24"/>
          <w:szCs w:val="24"/>
        </w:rPr>
        <w:t>Форма письма</w:t>
      </w:r>
      <w:r w:rsidR="00921F64" w:rsidRPr="007C6B99">
        <w:rPr>
          <w:position w:val="2"/>
          <w:sz w:val="24"/>
          <w:szCs w:val="24"/>
        </w:rPr>
        <w:t xml:space="preserve"> </w:t>
      </w:r>
      <w:r w:rsidR="009D0F11" w:rsidRPr="007C6B99">
        <w:rPr>
          <w:position w:val="2"/>
          <w:sz w:val="24"/>
          <w:szCs w:val="24"/>
        </w:rPr>
        <w:t>Участника закупки</w:t>
      </w:r>
      <w:r w:rsidR="00921F64" w:rsidRPr="007C6B99">
        <w:rPr>
          <w:position w:val="2"/>
          <w:sz w:val="24"/>
          <w:szCs w:val="24"/>
        </w:rPr>
        <w:t xml:space="preserve"> о согласии на проведен</w:t>
      </w:r>
      <w:r w:rsidR="0096466D" w:rsidRPr="007C6B99">
        <w:rPr>
          <w:position w:val="2"/>
          <w:sz w:val="24"/>
          <w:szCs w:val="24"/>
        </w:rPr>
        <w:t xml:space="preserve">ие проверки на благонадежность </w:t>
      </w:r>
      <w:r w:rsidR="009E4FA4" w:rsidRPr="007C6B99">
        <w:rPr>
          <w:position w:val="2"/>
          <w:sz w:val="24"/>
          <w:szCs w:val="24"/>
        </w:rPr>
        <w:t xml:space="preserve">службой </w:t>
      </w:r>
      <w:r w:rsidR="00921F64" w:rsidRPr="007C6B99">
        <w:rPr>
          <w:position w:val="2"/>
          <w:sz w:val="24"/>
          <w:szCs w:val="24"/>
        </w:rPr>
        <w:t xml:space="preserve">безопасности </w:t>
      </w:r>
      <w:r w:rsidR="00593308" w:rsidRPr="007C6B99">
        <w:rPr>
          <w:position w:val="2"/>
          <w:sz w:val="24"/>
          <w:szCs w:val="24"/>
        </w:rPr>
        <w:t>А</w:t>
      </w:r>
      <w:r w:rsidR="00921F64" w:rsidRPr="007C6B99">
        <w:rPr>
          <w:position w:val="2"/>
          <w:sz w:val="24"/>
          <w:szCs w:val="24"/>
        </w:rPr>
        <w:t xml:space="preserve">О </w:t>
      </w:r>
      <w:r w:rsidR="00D80402" w:rsidRPr="007C6B99">
        <w:rPr>
          <w:position w:val="2"/>
          <w:sz w:val="24"/>
          <w:szCs w:val="24"/>
        </w:rPr>
        <w:t>«Газпром энергосбыт Тюмень»</w:t>
      </w:r>
      <w:r w:rsidR="00921F64" w:rsidRPr="007C6B99">
        <w:rPr>
          <w:position w:val="2"/>
          <w:sz w:val="24"/>
          <w:szCs w:val="24"/>
        </w:rPr>
        <w:t xml:space="preserve"> - на 1 л.</w:t>
      </w:r>
    </w:p>
    <w:p w:rsidR="00921F64" w:rsidRPr="007C6B99" w:rsidRDefault="0041623C" w:rsidP="009D0F11">
      <w:pPr>
        <w:numPr>
          <w:ilvl w:val="0"/>
          <w:numId w:val="7"/>
        </w:numPr>
        <w:tabs>
          <w:tab w:val="num" w:pos="284"/>
        </w:tabs>
        <w:suppressAutoHyphens/>
        <w:ind w:left="0" w:firstLine="0"/>
        <w:jc w:val="both"/>
        <w:rPr>
          <w:position w:val="2"/>
          <w:sz w:val="24"/>
          <w:szCs w:val="24"/>
        </w:rPr>
      </w:pPr>
      <w:r w:rsidRPr="007C6B99">
        <w:rPr>
          <w:position w:val="2"/>
          <w:sz w:val="24"/>
          <w:szCs w:val="24"/>
        </w:rPr>
        <w:t xml:space="preserve">Проект </w:t>
      </w:r>
      <w:r w:rsidR="00570F87" w:rsidRPr="007C6B99">
        <w:rPr>
          <w:position w:val="2"/>
          <w:sz w:val="24"/>
          <w:szCs w:val="24"/>
        </w:rPr>
        <w:t>д</w:t>
      </w:r>
      <w:r w:rsidRPr="007C6B99">
        <w:rPr>
          <w:position w:val="2"/>
          <w:sz w:val="24"/>
          <w:szCs w:val="24"/>
        </w:rPr>
        <w:t>оговор</w:t>
      </w:r>
      <w:r w:rsidR="00BB6459" w:rsidRPr="007C6B99">
        <w:rPr>
          <w:position w:val="2"/>
          <w:sz w:val="24"/>
          <w:szCs w:val="24"/>
        </w:rPr>
        <w:t>а</w:t>
      </w:r>
      <w:r w:rsidR="0072594B" w:rsidRPr="007C6B99">
        <w:rPr>
          <w:position w:val="2"/>
          <w:sz w:val="24"/>
          <w:szCs w:val="24"/>
        </w:rPr>
        <w:t xml:space="preserve"> </w:t>
      </w:r>
      <w:r w:rsidR="00570F87" w:rsidRPr="007C6B99">
        <w:rPr>
          <w:position w:val="2"/>
          <w:sz w:val="24"/>
          <w:szCs w:val="24"/>
        </w:rPr>
        <w:t>–</w:t>
      </w:r>
      <w:r w:rsidR="00BB6459" w:rsidRPr="007C6B99">
        <w:rPr>
          <w:position w:val="2"/>
          <w:sz w:val="24"/>
          <w:szCs w:val="24"/>
        </w:rPr>
        <w:t xml:space="preserve"> на</w:t>
      </w:r>
      <w:r w:rsidR="00F247F8" w:rsidRPr="007C6B99">
        <w:rPr>
          <w:position w:val="2"/>
          <w:sz w:val="24"/>
          <w:szCs w:val="24"/>
        </w:rPr>
        <w:t xml:space="preserve"> </w:t>
      </w:r>
      <w:r w:rsidR="007B3D03">
        <w:rPr>
          <w:position w:val="2"/>
          <w:sz w:val="24"/>
          <w:szCs w:val="24"/>
        </w:rPr>
        <w:t>7</w:t>
      </w:r>
      <w:r w:rsidR="00242F9D" w:rsidRPr="007C6B99">
        <w:rPr>
          <w:position w:val="2"/>
          <w:sz w:val="24"/>
          <w:szCs w:val="24"/>
        </w:rPr>
        <w:t xml:space="preserve"> </w:t>
      </w:r>
      <w:r w:rsidR="00921F64" w:rsidRPr="007C6B99">
        <w:rPr>
          <w:position w:val="2"/>
          <w:sz w:val="24"/>
          <w:szCs w:val="24"/>
        </w:rPr>
        <w:t>л.</w:t>
      </w:r>
    </w:p>
    <w:p w:rsidR="006B1EBC" w:rsidRPr="007C6B99" w:rsidRDefault="006B1EBC" w:rsidP="00F05845">
      <w:pPr>
        <w:suppressAutoHyphens/>
        <w:spacing w:line="360" w:lineRule="auto"/>
        <w:rPr>
          <w:position w:val="2"/>
          <w:sz w:val="24"/>
          <w:szCs w:val="24"/>
        </w:rPr>
      </w:pPr>
      <w:bookmarkStart w:id="0" w:name="_GoBack"/>
      <w:bookmarkEnd w:id="0"/>
    </w:p>
    <w:p w:rsidR="00D8651F" w:rsidRPr="007C6B99" w:rsidRDefault="00D8651F" w:rsidP="00A20DB1">
      <w:pPr>
        <w:pageBreakBefore/>
        <w:suppressAutoHyphens/>
        <w:jc w:val="right"/>
        <w:rPr>
          <w:b/>
          <w:sz w:val="24"/>
          <w:szCs w:val="24"/>
        </w:rPr>
      </w:pPr>
      <w:r w:rsidRPr="007C6B99">
        <w:rPr>
          <w:b/>
          <w:sz w:val="24"/>
          <w:szCs w:val="24"/>
        </w:rPr>
        <w:lastRenderedPageBreak/>
        <w:t xml:space="preserve">Приложение </w:t>
      </w:r>
      <w:r w:rsidR="000208E1">
        <w:rPr>
          <w:b/>
          <w:sz w:val="24"/>
          <w:szCs w:val="24"/>
        </w:rPr>
        <w:t>1</w:t>
      </w:r>
    </w:p>
    <w:p w:rsidR="00A20DB1" w:rsidRPr="007C6B99" w:rsidRDefault="00D8651F" w:rsidP="00A20DB1">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w:t>
      </w:r>
      <w:bookmarkStart w:id="1" w:name="ЗАКАЗ"/>
      <w:bookmarkStart w:id="2" w:name="_Toc57314623"/>
      <w:bookmarkStart w:id="3" w:name="_Toc69728948"/>
      <w:bookmarkStart w:id="4" w:name="_Toc98251280"/>
      <w:bookmarkStart w:id="5" w:name="_Toc188333217"/>
      <w:bookmarkStart w:id="6" w:name="_Toc57314626"/>
      <w:bookmarkStart w:id="7" w:name="_Toc69728951"/>
      <w:bookmarkStart w:id="8" w:name="_Toc98251283"/>
      <w:bookmarkStart w:id="9" w:name="_Toc245892659"/>
      <w:bookmarkStart w:id="10" w:name="_Toc261430195"/>
      <w:r w:rsidR="0029660D" w:rsidRPr="007C6B99">
        <w:rPr>
          <w:sz w:val="24"/>
          <w:szCs w:val="24"/>
        </w:rPr>
        <w:t>№ </w:t>
      </w:r>
      <w:r w:rsidR="00A37A1A">
        <w:rPr>
          <w:sz w:val="24"/>
          <w:szCs w:val="24"/>
        </w:rPr>
        <w:t>ОЗЦ/36</w:t>
      </w:r>
      <w:r w:rsidR="0062574F" w:rsidRPr="0062574F">
        <w:rPr>
          <w:sz w:val="24"/>
          <w:szCs w:val="24"/>
        </w:rPr>
        <w:t>/К</w:t>
      </w:r>
      <w:proofErr w:type="gramStart"/>
      <w:r w:rsidR="0062574F" w:rsidRPr="0062574F">
        <w:rPr>
          <w:sz w:val="24"/>
          <w:szCs w:val="24"/>
        </w:rPr>
        <w:t>2</w:t>
      </w:r>
      <w:proofErr w:type="gramEnd"/>
      <w:r w:rsidR="0062574F" w:rsidRPr="0062574F">
        <w:rPr>
          <w:sz w:val="24"/>
          <w:szCs w:val="24"/>
        </w:rPr>
        <w:t>/2021</w:t>
      </w:r>
      <w:r w:rsidR="000E52CD" w:rsidRPr="007C6B99">
        <w:rPr>
          <w:sz w:val="24"/>
          <w:szCs w:val="24"/>
        </w:rPr>
        <w:t xml:space="preserve"> </w:t>
      </w:r>
      <w:r w:rsidR="00A20DB1" w:rsidRPr="007C6B99">
        <w:rPr>
          <w:sz w:val="24"/>
          <w:szCs w:val="24"/>
        </w:rPr>
        <w:t xml:space="preserve">от </w:t>
      </w:r>
      <w:r w:rsidR="00B0111F">
        <w:rPr>
          <w:sz w:val="24"/>
          <w:szCs w:val="24"/>
        </w:rPr>
        <w:t>«</w:t>
      </w:r>
      <w:r w:rsidR="008679EB">
        <w:rPr>
          <w:sz w:val="24"/>
          <w:szCs w:val="24"/>
        </w:rPr>
        <w:t>12</w:t>
      </w:r>
      <w:r w:rsidR="00065A99">
        <w:rPr>
          <w:sz w:val="24"/>
          <w:szCs w:val="24"/>
        </w:rPr>
        <w:t xml:space="preserve">» </w:t>
      </w:r>
      <w:r w:rsidR="008679EB">
        <w:rPr>
          <w:sz w:val="24"/>
          <w:szCs w:val="24"/>
        </w:rPr>
        <w:t xml:space="preserve">мая </w:t>
      </w:r>
      <w:r w:rsidR="00065A99">
        <w:rPr>
          <w:sz w:val="24"/>
          <w:szCs w:val="24"/>
        </w:rPr>
        <w:t>20</w:t>
      </w:r>
      <w:r w:rsidR="008679EB">
        <w:rPr>
          <w:sz w:val="24"/>
          <w:szCs w:val="24"/>
        </w:rPr>
        <w:t>21</w:t>
      </w:r>
      <w:r w:rsidR="00065A99">
        <w:rPr>
          <w:sz w:val="24"/>
          <w:szCs w:val="24"/>
        </w:rPr>
        <w:t xml:space="preserve"> г.</w:t>
      </w:r>
    </w:p>
    <w:bookmarkEnd w:id="1"/>
    <w:bookmarkEnd w:id="2"/>
    <w:bookmarkEnd w:id="3"/>
    <w:bookmarkEnd w:id="4"/>
    <w:bookmarkEnd w:id="5"/>
    <w:bookmarkEnd w:id="6"/>
    <w:bookmarkEnd w:id="7"/>
    <w:bookmarkEnd w:id="8"/>
    <w:bookmarkEnd w:id="9"/>
    <w:bookmarkEnd w:id="10"/>
    <w:p w:rsidR="000E52CD" w:rsidRPr="007C6B99" w:rsidRDefault="000E52CD" w:rsidP="00FA5F61">
      <w:pPr>
        <w:widowControl w:val="0"/>
        <w:suppressAutoHyphens/>
        <w:jc w:val="right"/>
        <w:rPr>
          <w:b/>
          <w:sz w:val="24"/>
          <w:szCs w:val="24"/>
        </w:rPr>
      </w:pPr>
    </w:p>
    <w:p w:rsidR="00A06C9B" w:rsidRPr="00A06C9B" w:rsidRDefault="00A06C9B" w:rsidP="00A06C9B">
      <w:pPr>
        <w:suppressAutoHyphens/>
        <w:jc w:val="center"/>
        <w:rPr>
          <w:b/>
          <w:sz w:val="24"/>
          <w:szCs w:val="24"/>
        </w:rPr>
      </w:pPr>
      <w:r w:rsidRPr="00A06C9B">
        <w:rPr>
          <w:b/>
          <w:sz w:val="24"/>
          <w:szCs w:val="24"/>
        </w:rPr>
        <w:t>Технические требования</w:t>
      </w:r>
    </w:p>
    <w:p w:rsidR="00A06C9B" w:rsidRPr="00A06C9B" w:rsidRDefault="00A06C9B" w:rsidP="00A06C9B">
      <w:pPr>
        <w:suppressAutoHyphens/>
        <w:jc w:val="center"/>
        <w:rPr>
          <w:b/>
          <w:sz w:val="24"/>
          <w:szCs w:val="24"/>
        </w:rPr>
      </w:pPr>
      <w:r w:rsidRPr="00A06C9B">
        <w:rPr>
          <w:b/>
          <w:sz w:val="24"/>
          <w:szCs w:val="24"/>
        </w:rPr>
        <w:t xml:space="preserve"> для проведения процедуры открытого запроса цен на закупку лота </w:t>
      </w:r>
    </w:p>
    <w:p w:rsidR="00A06C9B" w:rsidRPr="00A06C9B" w:rsidRDefault="00A06C9B" w:rsidP="00A06C9B">
      <w:pPr>
        <w:suppressAutoHyphens/>
        <w:jc w:val="center"/>
        <w:rPr>
          <w:b/>
          <w:sz w:val="24"/>
          <w:szCs w:val="24"/>
        </w:rPr>
      </w:pPr>
      <w:r w:rsidRPr="00A06C9B">
        <w:rPr>
          <w:b/>
          <w:sz w:val="24"/>
          <w:szCs w:val="24"/>
        </w:rPr>
        <w:t>«Приобретение лицензии 1С-Битрикс: Мобильное приложение»</w:t>
      </w:r>
    </w:p>
    <w:p w:rsidR="00A06C9B" w:rsidRPr="00A06C9B" w:rsidRDefault="00A06C9B" w:rsidP="00A06C9B">
      <w:pPr>
        <w:jc w:val="both"/>
      </w:pPr>
    </w:p>
    <w:p w:rsidR="00A06C9B" w:rsidRPr="00A06C9B" w:rsidRDefault="00A06C9B" w:rsidP="00A06C9B">
      <w:pPr>
        <w:numPr>
          <w:ilvl w:val="0"/>
          <w:numId w:val="24"/>
        </w:numPr>
        <w:ind w:left="426" w:hanging="426"/>
        <w:jc w:val="both"/>
        <w:rPr>
          <w:sz w:val="24"/>
          <w:szCs w:val="24"/>
        </w:rPr>
      </w:pPr>
      <w:r w:rsidRPr="00A06C9B">
        <w:rPr>
          <w:sz w:val="24"/>
          <w:szCs w:val="24"/>
        </w:rPr>
        <w:t>Участник закупочной процедуры должен обладать партнёрским статусом фирмы «1С» и предоставить в составе заявки сертификат производителя – фирмы «1С».</w:t>
      </w:r>
    </w:p>
    <w:p w:rsidR="00A06C9B" w:rsidRPr="00A06C9B" w:rsidRDefault="00A06C9B" w:rsidP="00A06C9B">
      <w:pPr>
        <w:numPr>
          <w:ilvl w:val="0"/>
          <w:numId w:val="24"/>
        </w:numPr>
        <w:ind w:left="426" w:hanging="426"/>
        <w:jc w:val="both"/>
        <w:rPr>
          <w:bCs/>
          <w:sz w:val="24"/>
          <w:szCs w:val="24"/>
        </w:rPr>
      </w:pPr>
      <w:r w:rsidRPr="00A06C9B">
        <w:rPr>
          <w:sz w:val="24"/>
          <w:szCs w:val="24"/>
        </w:rPr>
        <w:t xml:space="preserve">Поставщик должен предоставить </w:t>
      </w:r>
      <w:r w:rsidRPr="00A06C9B">
        <w:rPr>
          <w:bCs/>
          <w:snapToGrid/>
          <w:sz w:val="24"/>
          <w:szCs w:val="24"/>
        </w:rPr>
        <w:t xml:space="preserve">права использования программ для ЭВМ </w:t>
      </w:r>
      <w:r w:rsidRPr="00A06C9B">
        <w:rPr>
          <w:sz w:val="24"/>
          <w:szCs w:val="24"/>
        </w:rPr>
        <w:t xml:space="preserve">АО «Газпром энергосбыт Тюмень» </w:t>
      </w:r>
      <w:r w:rsidRPr="00A06C9B">
        <w:rPr>
          <w:bCs/>
          <w:sz w:val="24"/>
          <w:szCs w:val="24"/>
        </w:rPr>
        <w:t>согласно спецификации:</w:t>
      </w:r>
    </w:p>
    <w:tbl>
      <w:tblPr>
        <w:tblW w:w="9639" w:type="dxa"/>
        <w:tblInd w:w="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8"/>
        <w:gridCol w:w="5670"/>
        <w:gridCol w:w="2127"/>
        <w:gridCol w:w="1134"/>
      </w:tblGrid>
      <w:tr w:rsidR="00A06C9B" w:rsidRPr="00A06C9B" w:rsidTr="00A725F1">
        <w:trPr>
          <w:trHeight w:val="22"/>
        </w:trPr>
        <w:tc>
          <w:tcPr>
            <w:tcW w:w="708" w:type="dxa"/>
            <w:tcMar>
              <w:left w:w="28" w:type="dxa"/>
              <w:right w:w="28" w:type="dxa"/>
            </w:tcMar>
            <w:vAlign w:val="center"/>
          </w:tcPr>
          <w:p w:rsidR="00A06C9B" w:rsidRPr="00A06C9B" w:rsidRDefault="00A06C9B" w:rsidP="00A06C9B">
            <w:pPr>
              <w:ind w:left="426" w:hanging="426"/>
              <w:jc w:val="both"/>
              <w:rPr>
                <w:b/>
                <w:bCs/>
                <w:snapToGrid/>
                <w:sz w:val="20"/>
                <w:szCs w:val="22"/>
              </w:rPr>
            </w:pPr>
            <w:r w:rsidRPr="00A06C9B">
              <w:rPr>
                <w:b/>
                <w:bCs/>
                <w:snapToGrid/>
                <w:sz w:val="20"/>
                <w:szCs w:val="22"/>
              </w:rPr>
              <w:t>№ п.п.</w:t>
            </w:r>
          </w:p>
        </w:tc>
        <w:tc>
          <w:tcPr>
            <w:tcW w:w="5670" w:type="dxa"/>
            <w:shd w:val="clear" w:color="auto" w:fill="auto"/>
            <w:tcMar>
              <w:left w:w="28" w:type="dxa"/>
              <w:right w:w="28" w:type="dxa"/>
            </w:tcMar>
            <w:vAlign w:val="center"/>
          </w:tcPr>
          <w:p w:rsidR="00A06C9B" w:rsidRPr="00A06C9B" w:rsidRDefault="00A06C9B" w:rsidP="00A06C9B">
            <w:pPr>
              <w:ind w:left="426" w:hanging="426"/>
              <w:jc w:val="both"/>
              <w:rPr>
                <w:b/>
                <w:bCs/>
                <w:snapToGrid/>
                <w:sz w:val="20"/>
                <w:szCs w:val="22"/>
              </w:rPr>
            </w:pPr>
            <w:r w:rsidRPr="00A06C9B">
              <w:rPr>
                <w:b/>
                <w:bCs/>
                <w:snapToGrid/>
                <w:sz w:val="20"/>
                <w:szCs w:val="22"/>
              </w:rPr>
              <w:t>Наименование</w:t>
            </w:r>
          </w:p>
        </w:tc>
        <w:tc>
          <w:tcPr>
            <w:tcW w:w="2127" w:type="dxa"/>
          </w:tcPr>
          <w:p w:rsidR="00A06C9B" w:rsidRPr="00A06C9B" w:rsidRDefault="00A06C9B" w:rsidP="00A06C9B">
            <w:pPr>
              <w:ind w:left="426" w:hanging="426"/>
              <w:jc w:val="both"/>
              <w:rPr>
                <w:b/>
                <w:bCs/>
                <w:snapToGrid/>
                <w:sz w:val="20"/>
                <w:szCs w:val="22"/>
              </w:rPr>
            </w:pPr>
            <w:r w:rsidRPr="00A06C9B">
              <w:rPr>
                <w:b/>
                <w:bCs/>
                <w:snapToGrid/>
                <w:sz w:val="20"/>
                <w:szCs w:val="22"/>
              </w:rPr>
              <w:t>Изготовитель</w:t>
            </w:r>
          </w:p>
        </w:tc>
        <w:tc>
          <w:tcPr>
            <w:tcW w:w="1134" w:type="dxa"/>
            <w:shd w:val="clear" w:color="auto" w:fill="auto"/>
            <w:tcMar>
              <w:left w:w="28" w:type="dxa"/>
              <w:right w:w="28" w:type="dxa"/>
            </w:tcMar>
            <w:vAlign w:val="center"/>
          </w:tcPr>
          <w:p w:rsidR="00A06C9B" w:rsidRPr="00A06C9B" w:rsidRDefault="00A06C9B" w:rsidP="00A06C9B">
            <w:pPr>
              <w:ind w:left="426" w:hanging="426"/>
              <w:jc w:val="both"/>
              <w:rPr>
                <w:b/>
                <w:bCs/>
                <w:snapToGrid/>
                <w:sz w:val="20"/>
                <w:szCs w:val="22"/>
              </w:rPr>
            </w:pPr>
            <w:r w:rsidRPr="00A06C9B">
              <w:rPr>
                <w:b/>
                <w:bCs/>
                <w:snapToGrid/>
                <w:sz w:val="20"/>
                <w:szCs w:val="22"/>
              </w:rPr>
              <w:t>Кол-во</w:t>
            </w:r>
          </w:p>
        </w:tc>
      </w:tr>
      <w:tr w:rsidR="00A06C9B" w:rsidRPr="00A06C9B" w:rsidTr="00A725F1">
        <w:trPr>
          <w:trHeight w:val="310"/>
        </w:trPr>
        <w:tc>
          <w:tcPr>
            <w:tcW w:w="708" w:type="dxa"/>
            <w:tcMar>
              <w:left w:w="28" w:type="dxa"/>
              <w:right w:w="28" w:type="dxa"/>
            </w:tcMar>
          </w:tcPr>
          <w:p w:rsidR="00A06C9B" w:rsidRPr="00A06C9B" w:rsidRDefault="00A06C9B" w:rsidP="00A06C9B">
            <w:pPr>
              <w:ind w:left="426" w:hanging="426"/>
              <w:jc w:val="both"/>
              <w:rPr>
                <w:sz w:val="20"/>
                <w:szCs w:val="22"/>
                <w:lang w:val="en-US"/>
              </w:rPr>
            </w:pPr>
            <w:r w:rsidRPr="00A06C9B">
              <w:rPr>
                <w:sz w:val="20"/>
                <w:szCs w:val="22"/>
                <w:lang w:val="en-US"/>
              </w:rPr>
              <w:t>1</w:t>
            </w:r>
          </w:p>
        </w:tc>
        <w:tc>
          <w:tcPr>
            <w:tcW w:w="5670" w:type="dxa"/>
            <w:shd w:val="clear" w:color="auto" w:fill="auto"/>
            <w:tcMar>
              <w:left w:w="28" w:type="dxa"/>
              <w:right w:w="28" w:type="dxa"/>
            </w:tcMar>
          </w:tcPr>
          <w:p w:rsidR="00A06C9B" w:rsidRPr="00A06C9B" w:rsidRDefault="00A06C9B" w:rsidP="00A06C9B">
            <w:pPr>
              <w:ind w:left="426" w:hanging="426"/>
              <w:jc w:val="both"/>
              <w:rPr>
                <w:snapToGrid/>
                <w:sz w:val="20"/>
              </w:rPr>
            </w:pPr>
            <w:r w:rsidRPr="00A06C9B">
              <w:rPr>
                <w:snapToGrid/>
                <w:sz w:val="20"/>
              </w:rPr>
              <w:t>1С-Битрикс: Мобильное приложение</w:t>
            </w:r>
          </w:p>
        </w:tc>
        <w:tc>
          <w:tcPr>
            <w:tcW w:w="2127" w:type="dxa"/>
          </w:tcPr>
          <w:p w:rsidR="00A06C9B" w:rsidRPr="00A06C9B" w:rsidRDefault="00A06C9B" w:rsidP="00A06C9B">
            <w:pPr>
              <w:ind w:left="426" w:hanging="426"/>
              <w:jc w:val="both"/>
              <w:rPr>
                <w:snapToGrid/>
                <w:sz w:val="20"/>
              </w:rPr>
            </w:pPr>
            <w:r w:rsidRPr="00A06C9B">
              <w:rPr>
                <w:snapToGrid/>
                <w:sz w:val="20"/>
              </w:rPr>
              <w:t>1С-Битрикс</w:t>
            </w:r>
          </w:p>
        </w:tc>
        <w:tc>
          <w:tcPr>
            <w:tcW w:w="1134" w:type="dxa"/>
            <w:shd w:val="clear" w:color="auto" w:fill="auto"/>
            <w:tcMar>
              <w:left w:w="28" w:type="dxa"/>
              <w:right w:w="28" w:type="dxa"/>
            </w:tcMar>
          </w:tcPr>
          <w:p w:rsidR="00A06C9B" w:rsidRPr="00A06C9B" w:rsidRDefault="00A06C9B" w:rsidP="00A06C9B">
            <w:pPr>
              <w:ind w:left="426" w:hanging="426"/>
              <w:jc w:val="both"/>
              <w:rPr>
                <w:snapToGrid/>
                <w:sz w:val="20"/>
              </w:rPr>
            </w:pPr>
            <w:r w:rsidRPr="00A06C9B">
              <w:rPr>
                <w:snapToGrid/>
                <w:sz w:val="20"/>
              </w:rPr>
              <w:t>1</w:t>
            </w:r>
          </w:p>
        </w:tc>
      </w:tr>
    </w:tbl>
    <w:p w:rsidR="00A06C9B" w:rsidRPr="00A06C9B" w:rsidRDefault="00A06C9B" w:rsidP="00A06C9B">
      <w:pPr>
        <w:numPr>
          <w:ilvl w:val="0"/>
          <w:numId w:val="24"/>
        </w:numPr>
        <w:ind w:left="426" w:hanging="426"/>
        <w:jc w:val="both"/>
        <w:rPr>
          <w:bCs/>
          <w:sz w:val="24"/>
          <w:szCs w:val="24"/>
        </w:rPr>
      </w:pPr>
      <w:r w:rsidRPr="00A06C9B">
        <w:rPr>
          <w:sz w:val="24"/>
          <w:szCs w:val="24"/>
        </w:rPr>
        <w:t>Требования по гарантийной технической поддержке передаваемых прав использования программного обеспечения в течение гарантийного срока:</w:t>
      </w:r>
    </w:p>
    <w:p w:rsidR="00A06C9B" w:rsidRPr="00A06C9B" w:rsidRDefault="00A06C9B" w:rsidP="00A06C9B">
      <w:pPr>
        <w:ind w:left="426"/>
        <w:jc w:val="both"/>
        <w:rPr>
          <w:rFonts w:eastAsia="Calibri"/>
          <w:snapToGrid/>
          <w:sz w:val="24"/>
          <w:szCs w:val="24"/>
          <w:lang w:eastAsia="en-US"/>
        </w:rPr>
      </w:pPr>
      <w:r w:rsidRPr="00A06C9B">
        <w:rPr>
          <w:rFonts w:eastAsia="Calibri"/>
          <w:snapToGrid/>
          <w:sz w:val="24"/>
          <w:szCs w:val="24"/>
          <w:lang w:eastAsia="en-US"/>
        </w:rPr>
        <w:t>Участник закупочной процедуры обязан в течение срока действия соглашения нести обязательства по гарантийной технической поддержке передаваемых прав использов</w:t>
      </w:r>
      <w:r w:rsidRPr="00A06C9B">
        <w:rPr>
          <w:rFonts w:eastAsia="Calibri"/>
          <w:snapToGrid/>
          <w:sz w:val="24"/>
          <w:szCs w:val="24"/>
          <w:lang w:eastAsia="en-US"/>
        </w:rPr>
        <w:t>а</w:t>
      </w:r>
      <w:r w:rsidRPr="00A06C9B">
        <w:rPr>
          <w:rFonts w:eastAsia="Calibri"/>
          <w:snapToGrid/>
          <w:sz w:val="24"/>
          <w:szCs w:val="24"/>
          <w:lang w:eastAsia="en-US"/>
        </w:rPr>
        <w:t>ния программного   обеспечения, а именно:</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 xml:space="preserve">оказывать консультации по вопросам первичной установки и активации </w:t>
      </w:r>
      <w:proofErr w:type="gramStart"/>
      <w:r w:rsidRPr="00A06C9B">
        <w:rPr>
          <w:rFonts w:eastAsia="Calibri"/>
          <w:snapToGrid/>
          <w:sz w:val="24"/>
          <w:szCs w:val="24"/>
          <w:lang w:eastAsia="en-US"/>
        </w:rPr>
        <w:t>ПО</w:t>
      </w:r>
      <w:proofErr w:type="gramEnd"/>
      <w:r w:rsidRPr="00A06C9B">
        <w:rPr>
          <w:rFonts w:eastAsia="Calibri"/>
          <w:snapToGrid/>
          <w:sz w:val="24"/>
          <w:szCs w:val="24"/>
          <w:lang w:eastAsia="en-US"/>
        </w:rPr>
        <w:t>;</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предоставлять информацию о базовых функциях продукта;</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обеспечить наличие выделенной линии службы приема и разрешения технических з</w:t>
      </w:r>
      <w:r w:rsidRPr="00A06C9B">
        <w:rPr>
          <w:rFonts w:eastAsia="Calibri"/>
          <w:snapToGrid/>
          <w:sz w:val="24"/>
          <w:szCs w:val="24"/>
          <w:lang w:eastAsia="en-US"/>
        </w:rPr>
        <w:t>а</w:t>
      </w:r>
      <w:r w:rsidRPr="00A06C9B">
        <w:rPr>
          <w:rFonts w:eastAsia="Calibri"/>
          <w:snapToGrid/>
          <w:sz w:val="24"/>
          <w:szCs w:val="24"/>
          <w:lang w:eastAsia="en-US"/>
        </w:rPr>
        <w:t>просов по телефону/e-</w:t>
      </w:r>
      <w:proofErr w:type="spellStart"/>
      <w:r w:rsidRPr="00A06C9B">
        <w:rPr>
          <w:rFonts w:eastAsia="Calibri"/>
          <w:snapToGrid/>
          <w:sz w:val="24"/>
          <w:szCs w:val="24"/>
          <w:lang w:eastAsia="en-US"/>
        </w:rPr>
        <w:t>mail</w:t>
      </w:r>
      <w:proofErr w:type="spellEnd"/>
      <w:r w:rsidRPr="00A06C9B">
        <w:rPr>
          <w:rFonts w:eastAsia="Calibri"/>
          <w:snapToGrid/>
          <w:sz w:val="24"/>
          <w:szCs w:val="24"/>
          <w:lang w:eastAsia="en-US"/>
        </w:rPr>
        <w:t>/</w:t>
      </w:r>
      <w:proofErr w:type="spellStart"/>
      <w:r w:rsidRPr="00A06C9B">
        <w:rPr>
          <w:rFonts w:eastAsia="Calibri"/>
          <w:snapToGrid/>
          <w:sz w:val="24"/>
          <w:szCs w:val="24"/>
          <w:lang w:eastAsia="en-US"/>
        </w:rPr>
        <w:t>Help</w:t>
      </w:r>
      <w:proofErr w:type="spellEnd"/>
      <w:r w:rsidRPr="00A06C9B">
        <w:rPr>
          <w:rFonts w:eastAsia="Calibri"/>
          <w:snapToGrid/>
          <w:sz w:val="24"/>
          <w:szCs w:val="24"/>
          <w:lang w:eastAsia="en-US"/>
        </w:rPr>
        <w:t xml:space="preserve"> </w:t>
      </w:r>
      <w:proofErr w:type="spellStart"/>
      <w:r w:rsidRPr="00A06C9B">
        <w:rPr>
          <w:rFonts w:eastAsia="Calibri"/>
          <w:snapToGrid/>
          <w:sz w:val="24"/>
          <w:szCs w:val="24"/>
          <w:lang w:eastAsia="en-US"/>
        </w:rPr>
        <w:t>Desk</w:t>
      </w:r>
      <w:proofErr w:type="spellEnd"/>
      <w:r w:rsidRPr="00A06C9B">
        <w:rPr>
          <w:rFonts w:eastAsia="Calibri"/>
          <w:snapToGrid/>
          <w:sz w:val="24"/>
          <w:szCs w:val="24"/>
          <w:lang w:eastAsia="en-US"/>
        </w:rPr>
        <w:t>, предоставление статистики по всем инциде</w:t>
      </w:r>
      <w:r w:rsidRPr="00A06C9B">
        <w:rPr>
          <w:rFonts w:eastAsia="Calibri"/>
          <w:snapToGrid/>
          <w:sz w:val="24"/>
          <w:szCs w:val="24"/>
          <w:lang w:eastAsia="en-US"/>
        </w:rPr>
        <w:t>н</w:t>
      </w:r>
      <w:r w:rsidRPr="00A06C9B">
        <w:rPr>
          <w:rFonts w:eastAsia="Calibri"/>
          <w:snapToGrid/>
          <w:sz w:val="24"/>
          <w:szCs w:val="24"/>
          <w:lang w:eastAsia="en-US"/>
        </w:rPr>
        <w:t>там, срокам      реакции и решениям;</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обеспечить наличие бесплатного телефонного номера</w:t>
      </w:r>
      <w:r w:rsidRPr="00A06C9B">
        <w:rPr>
          <w:snapToGrid/>
          <w:sz w:val="24"/>
          <w:szCs w:val="24"/>
        </w:rPr>
        <w:t xml:space="preserve"> в формате «8-800-ххх-хххх»</w:t>
      </w:r>
      <w:r w:rsidRPr="00A06C9B">
        <w:rPr>
          <w:rFonts w:eastAsia="Calibri"/>
          <w:snapToGrid/>
          <w:sz w:val="24"/>
          <w:szCs w:val="24"/>
          <w:lang w:eastAsia="en-US"/>
        </w:rPr>
        <w:t xml:space="preserve">, для приема запросов в техническую поддержку; </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предоставлять информацию о новых версиях и исправлениях программного обеспеч</w:t>
      </w:r>
      <w:r w:rsidRPr="00A06C9B">
        <w:rPr>
          <w:rFonts w:eastAsia="Calibri"/>
          <w:snapToGrid/>
          <w:sz w:val="24"/>
          <w:szCs w:val="24"/>
          <w:lang w:eastAsia="en-US"/>
        </w:rPr>
        <w:t>е</w:t>
      </w:r>
      <w:r w:rsidRPr="00A06C9B">
        <w:rPr>
          <w:rFonts w:eastAsia="Calibri"/>
          <w:snapToGrid/>
          <w:sz w:val="24"/>
          <w:szCs w:val="24"/>
          <w:lang w:eastAsia="en-US"/>
        </w:rPr>
        <w:t xml:space="preserve">ния; </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предоставлять информацию и разъяснения по лицензионной политике правообладат</w:t>
      </w:r>
      <w:r w:rsidRPr="00A06C9B">
        <w:rPr>
          <w:rFonts w:eastAsia="Calibri"/>
          <w:snapToGrid/>
          <w:sz w:val="24"/>
          <w:szCs w:val="24"/>
          <w:lang w:eastAsia="en-US"/>
        </w:rPr>
        <w:t>е</w:t>
      </w:r>
      <w:r w:rsidRPr="00A06C9B">
        <w:rPr>
          <w:rFonts w:eastAsia="Calibri"/>
          <w:snapToGrid/>
          <w:sz w:val="24"/>
          <w:szCs w:val="24"/>
          <w:lang w:eastAsia="en-US"/>
        </w:rPr>
        <w:t>лей в отношении программного обеспечения, права на которое передается в рамках Контракта, для предупреждения ситуаций неправильного или нелегального использ</w:t>
      </w:r>
      <w:r w:rsidRPr="00A06C9B">
        <w:rPr>
          <w:rFonts w:eastAsia="Calibri"/>
          <w:snapToGrid/>
          <w:sz w:val="24"/>
          <w:szCs w:val="24"/>
          <w:lang w:eastAsia="en-US"/>
        </w:rPr>
        <w:t>о</w:t>
      </w:r>
      <w:r w:rsidRPr="00A06C9B">
        <w:rPr>
          <w:rFonts w:eastAsia="Calibri"/>
          <w:snapToGrid/>
          <w:sz w:val="24"/>
          <w:szCs w:val="24"/>
          <w:lang w:eastAsia="en-US"/>
        </w:rPr>
        <w:t>вания Программного обеспечения Сублицензиатом;</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обеспечить максимальный срок реакции на заявку – 4 часа, время предоставления услуг и приема заявок выделенной линии службы приема и разрешения технических запр</w:t>
      </w:r>
      <w:r w:rsidRPr="00A06C9B">
        <w:rPr>
          <w:rFonts w:eastAsia="Calibri"/>
          <w:snapToGrid/>
          <w:sz w:val="24"/>
          <w:szCs w:val="24"/>
          <w:lang w:eastAsia="en-US"/>
        </w:rPr>
        <w:t>о</w:t>
      </w:r>
      <w:r w:rsidRPr="00A06C9B">
        <w:rPr>
          <w:rFonts w:eastAsia="Calibri"/>
          <w:snapToGrid/>
          <w:sz w:val="24"/>
          <w:szCs w:val="24"/>
          <w:lang w:eastAsia="en-US"/>
        </w:rPr>
        <w:t>сов (телефон, e-</w:t>
      </w:r>
      <w:proofErr w:type="spellStart"/>
      <w:r w:rsidRPr="00A06C9B">
        <w:rPr>
          <w:rFonts w:eastAsia="Calibri"/>
          <w:snapToGrid/>
          <w:sz w:val="24"/>
          <w:szCs w:val="24"/>
          <w:lang w:eastAsia="en-US"/>
        </w:rPr>
        <w:t>mail</w:t>
      </w:r>
      <w:proofErr w:type="spellEnd"/>
      <w:r w:rsidRPr="00A06C9B">
        <w:rPr>
          <w:rFonts w:eastAsia="Calibri"/>
          <w:snapToGrid/>
          <w:sz w:val="24"/>
          <w:szCs w:val="24"/>
          <w:lang w:eastAsia="en-US"/>
        </w:rPr>
        <w:t xml:space="preserve">, </w:t>
      </w:r>
      <w:proofErr w:type="spellStart"/>
      <w:r w:rsidRPr="00A06C9B">
        <w:rPr>
          <w:rFonts w:eastAsia="Calibri"/>
          <w:snapToGrid/>
          <w:sz w:val="24"/>
          <w:szCs w:val="24"/>
          <w:lang w:eastAsia="en-US"/>
        </w:rPr>
        <w:t>Help</w:t>
      </w:r>
      <w:proofErr w:type="spellEnd"/>
      <w:r w:rsidRPr="00A06C9B">
        <w:rPr>
          <w:rFonts w:eastAsia="Calibri"/>
          <w:snapToGrid/>
          <w:sz w:val="24"/>
          <w:szCs w:val="24"/>
          <w:lang w:eastAsia="en-US"/>
        </w:rPr>
        <w:t xml:space="preserve"> </w:t>
      </w:r>
      <w:proofErr w:type="spellStart"/>
      <w:r w:rsidRPr="00A06C9B">
        <w:rPr>
          <w:rFonts w:eastAsia="Calibri"/>
          <w:snapToGrid/>
          <w:sz w:val="24"/>
          <w:szCs w:val="24"/>
          <w:lang w:eastAsia="en-US"/>
        </w:rPr>
        <w:t>Desk</w:t>
      </w:r>
      <w:proofErr w:type="spellEnd"/>
      <w:r w:rsidRPr="00A06C9B">
        <w:rPr>
          <w:rFonts w:eastAsia="Calibri"/>
          <w:snapToGrid/>
          <w:sz w:val="24"/>
          <w:szCs w:val="24"/>
          <w:lang w:eastAsia="en-US"/>
        </w:rPr>
        <w:t>) – рабочие дни с 9-00 до 18-00.</w:t>
      </w:r>
    </w:p>
    <w:p w:rsidR="00A06C9B" w:rsidRPr="00A06C9B" w:rsidRDefault="00A06C9B" w:rsidP="00A06C9B">
      <w:pPr>
        <w:numPr>
          <w:ilvl w:val="0"/>
          <w:numId w:val="47"/>
        </w:numPr>
        <w:contextualSpacing/>
        <w:jc w:val="both"/>
        <w:rPr>
          <w:rFonts w:eastAsia="Calibri"/>
          <w:snapToGrid/>
          <w:sz w:val="24"/>
          <w:szCs w:val="24"/>
          <w:lang w:eastAsia="en-US"/>
        </w:rPr>
      </w:pPr>
      <w:r w:rsidRPr="00A06C9B">
        <w:rPr>
          <w:rFonts w:eastAsia="Calibri"/>
          <w:snapToGrid/>
          <w:sz w:val="24"/>
          <w:szCs w:val="24"/>
          <w:lang w:eastAsia="en-US"/>
        </w:rPr>
        <w:t>Время предоставления услуг и приема заявок выделенной линии службы приема и ра</w:t>
      </w:r>
      <w:r w:rsidRPr="00A06C9B">
        <w:rPr>
          <w:rFonts w:eastAsia="Calibri"/>
          <w:snapToGrid/>
          <w:sz w:val="24"/>
          <w:szCs w:val="24"/>
          <w:lang w:eastAsia="en-US"/>
        </w:rPr>
        <w:t>з</w:t>
      </w:r>
      <w:r w:rsidRPr="00A06C9B">
        <w:rPr>
          <w:rFonts w:eastAsia="Calibri"/>
          <w:snapToGrid/>
          <w:sz w:val="24"/>
          <w:szCs w:val="24"/>
          <w:lang w:eastAsia="en-US"/>
        </w:rPr>
        <w:t>решения технических запросов (телефон, e-</w:t>
      </w:r>
      <w:proofErr w:type="spellStart"/>
      <w:r w:rsidRPr="00A06C9B">
        <w:rPr>
          <w:rFonts w:eastAsia="Calibri"/>
          <w:snapToGrid/>
          <w:sz w:val="24"/>
          <w:szCs w:val="24"/>
          <w:lang w:eastAsia="en-US"/>
        </w:rPr>
        <w:t>mail</w:t>
      </w:r>
      <w:proofErr w:type="spellEnd"/>
      <w:r w:rsidRPr="00A06C9B">
        <w:rPr>
          <w:rFonts w:eastAsia="Calibri"/>
          <w:snapToGrid/>
          <w:sz w:val="24"/>
          <w:szCs w:val="24"/>
          <w:lang w:eastAsia="en-US"/>
        </w:rPr>
        <w:t xml:space="preserve">, </w:t>
      </w:r>
      <w:proofErr w:type="spellStart"/>
      <w:r w:rsidRPr="00A06C9B">
        <w:rPr>
          <w:rFonts w:eastAsia="Calibri"/>
          <w:snapToGrid/>
          <w:sz w:val="24"/>
          <w:szCs w:val="24"/>
          <w:lang w:eastAsia="en-US"/>
        </w:rPr>
        <w:t>Help</w:t>
      </w:r>
      <w:proofErr w:type="spellEnd"/>
      <w:r w:rsidRPr="00A06C9B">
        <w:rPr>
          <w:rFonts w:eastAsia="Calibri"/>
          <w:snapToGrid/>
          <w:sz w:val="24"/>
          <w:szCs w:val="24"/>
          <w:lang w:eastAsia="en-US"/>
        </w:rPr>
        <w:t xml:space="preserve"> </w:t>
      </w:r>
      <w:proofErr w:type="spellStart"/>
      <w:r w:rsidRPr="00A06C9B">
        <w:rPr>
          <w:rFonts w:eastAsia="Calibri"/>
          <w:snapToGrid/>
          <w:sz w:val="24"/>
          <w:szCs w:val="24"/>
          <w:lang w:eastAsia="en-US"/>
        </w:rPr>
        <w:t>Desk</w:t>
      </w:r>
      <w:proofErr w:type="spellEnd"/>
      <w:r w:rsidRPr="00A06C9B">
        <w:rPr>
          <w:rFonts w:eastAsia="Calibri"/>
          <w:snapToGrid/>
          <w:sz w:val="24"/>
          <w:szCs w:val="24"/>
          <w:lang w:eastAsia="en-US"/>
        </w:rPr>
        <w:t>) – рабочие дни с 9-00 до 18-00 (по местному времени).</w:t>
      </w:r>
    </w:p>
    <w:p w:rsidR="00A06C9B" w:rsidRPr="00A06C9B" w:rsidRDefault="00A06C9B" w:rsidP="00A06C9B">
      <w:pPr>
        <w:numPr>
          <w:ilvl w:val="0"/>
          <w:numId w:val="24"/>
        </w:numPr>
        <w:ind w:left="426" w:hanging="426"/>
        <w:jc w:val="both"/>
        <w:rPr>
          <w:bCs/>
          <w:snapToGrid/>
          <w:sz w:val="24"/>
          <w:szCs w:val="24"/>
        </w:rPr>
      </w:pPr>
      <w:r w:rsidRPr="00A06C9B">
        <w:rPr>
          <w:bCs/>
          <w:snapToGrid/>
          <w:sz w:val="24"/>
          <w:szCs w:val="24"/>
        </w:rPr>
        <w:t>Поставщик обязан предоставить доступ к электронным версиям лицензий в личном к</w:t>
      </w:r>
      <w:r w:rsidRPr="00A06C9B">
        <w:rPr>
          <w:bCs/>
          <w:snapToGrid/>
          <w:sz w:val="24"/>
          <w:szCs w:val="24"/>
        </w:rPr>
        <w:t>а</w:t>
      </w:r>
      <w:r w:rsidRPr="00A06C9B">
        <w:rPr>
          <w:bCs/>
          <w:snapToGrid/>
          <w:sz w:val="24"/>
          <w:szCs w:val="24"/>
        </w:rPr>
        <w:t>бинете пользователя ПО, либо другим способом, предусмотренным компанией              правообладателями. </w:t>
      </w:r>
    </w:p>
    <w:p w:rsidR="00A37A1A" w:rsidRPr="007A15D6" w:rsidRDefault="00A06C9B" w:rsidP="00A06C9B">
      <w:pPr>
        <w:numPr>
          <w:ilvl w:val="0"/>
          <w:numId w:val="24"/>
        </w:numPr>
        <w:jc w:val="both"/>
        <w:rPr>
          <w:sz w:val="24"/>
          <w:szCs w:val="24"/>
        </w:rPr>
      </w:pPr>
      <w:r w:rsidRPr="00A06C9B">
        <w:rPr>
          <w:sz w:val="24"/>
          <w:szCs w:val="24"/>
        </w:rPr>
        <w:t xml:space="preserve">Стоимость данного предложения должна быть представлена в рублях. </w:t>
      </w:r>
      <w:r w:rsidRPr="00A06C9B">
        <w:rPr>
          <w:snapToGrid/>
          <w:sz w:val="24"/>
          <w:szCs w:val="24"/>
        </w:rPr>
        <w:t>Начальная (макс</w:t>
      </w:r>
      <w:r w:rsidRPr="00A06C9B">
        <w:rPr>
          <w:snapToGrid/>
          <w:sz w:val="24"/>
          <w:szCs w:val="24"/>
        </w:rPr>
        <w:t>и</w:t>
      </w:r>
      <w:r w:rsidRPr="00A06C9B">
        <w:rPr>
          <w:snapToGrid/>
          <w:sz w:val="24"/>
          <w:szCs w:val="24"/>
        </w:rPr>
        <w:t xml:space="preserve">мальная) цена закупки составляет </w:t>
      </w:r>
      <w:r w:rsidRPr="00A06C9B">
        <w:rPr>
          <w:b/>
          <w:snapToGrid/>
          <w:sz w:val="24"/>
          <w:szCs w:val="24"/>
        </w:rPr>
        <w:t>47 900,00 рублей, без НДС</w:t>
      </w:r>
      <w:r w:rsidRPr="00A06C9B">
        <w:rPr>
          <w:snapToGrid/>
          <w:sz w:val="24"/>
          <w:szCs w:val="24"/>
        </w:rPr>
        <w:t>.</w:t>
      </w: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7056BF" w:rsidRPr="007C6B99" w:rsidRDefault="007056BF" w:rsidP="00FA5F61">
      <w:pPr>
        <w:widowControl w:val="0"/>
        <w:suppressAutoHyphens/>
        <w:jc w:val="right"/>
        <w:rPr>
          <w:b/>
          <w:sz w:val="24"/>
          <w:szCs w:val="24"/>
        </w:rPr>
      </w:pPr>
    </w:p>
    <w:p w:rsidR="00A14BBF" w:rsidRDefault="00A14BBF" w:rsidP="00A60673">
      <w:pPr>
        <w:widowControl w:val="0"/>
        <w:suppressAutoHyphens/>
        <w:rPr>
          <w:b/>
          <w:sz w:val="24"/>
          <w:szCs w:val="24"/>
        </w:rPr>
      </w:pPr>
    </w:p>
    <w:p w:rsidR="00A14BBF" w:rsidRDefault="00A14BBF" w:rsidP="00FA5F61">
      <w:pPr>
        <w:widowControl w:val="0"/>
        <w:suppressAutoHyphens/>
        <w:jc w:val="right"/>
        <w:rPr>
          <w:b/>
          <w:sz w:val="24"/>
          <w:szCs w:val="24"/>
        </w:rPr>
      </w:pPr>
    </w:p>
    <w:p w:rsidR="000B4D7C" w:rsidRDefault="000B4D7C" w:rsidP="00FA5F61">
      <w:pPr>
        <w:widowControl w:val="0"/>
        <w:suppressAutoHyphens/>
        <w:jc w:val="right"/>
        <w:rPr>
          <w:b/>
          <w:sz w:val="24"/>
          <w:szCs w:val="24"/>
        </w:rPr>
      </w:pPr>
    </w:p>
    <w:p w:rsidR="00F55928" w:rsidRPr="007C6B99" w:rsidRDefault="00F55928" w:rsidP="00A06C9B">
      <w:pPr>
        <w:pageBreakBefore/>
        <w:widowControl w:val="0"/>
        <w:suppressAutoHyphens/>
        <w:jc w:val="right"/>
        <w:rPr>
          <w:b/>
          <w:sz w:val="24"/>
          <w:szCs w:val="24"/>
        </w:rPr>
      </w:pPr>
      <w:r w:rsidRPr="007C6B99">
        <w:rPr>
          <w:b/>
          <w:sz w:val="24"/>
          <w:szCs w:val="24"/>
        </w:rPr>
        <w:lastRenderedPageBreak/>
        <w:t xml:space="preserve">Приложение </w:t>
      </w:r>
      <w:r w:rsidR="00493596" w:rsidRPr="007C6B99">
        <w:rPr>
          <w:b/>
          <w:sz w:val="24"/>
          <w:szCs w:val="24"/>
        </w:rPr>
        <w:t>2</w:t>
      </w:r>
    </w:p>
    <w:p w:rsidR="00F55928" w:rsidRPr="007C6B99" w:rsidRDefault="00F55928" w:rsidP="00FA5F61">
      <w:pPr>
        <w:widowControl w:val="0"/>
        <w:suppressAutoHyphens/>
        <w:rPr>
          <w:b/>
          <w:sz w:val="24"/>
          <w:szCs w:val="24"/>
        </w:rPr>
      </w:pPr>
      <w:r w:rsidRPr="007C6B99">
        <w:rPr>
          <w:b/>
          <w:sz w:val="24"/>
          <w:szCs w:val="24"/>
        </w:rPr>
        <w:t xml:space="preserve">Форма </w:t>
      </w:r>
      <w:r w:rsidR="00F20385" w:rsidRPr="007C6B99">
        <w:rPr>
          <w:b/>
          <w:sz w:val="24"/>
          <w:szCs w:val="24"/>
        </w:rPr>
        <w:t>коммерческого п</w:t>
      </w:r>
      <w:r w:rsidRPr="007C6B99">
        <w:rPr>
          <w:b/>
          <w:sz w:val="24"/>
          <w:szCs w:val="24"/>
        </w:rPr>
        <w:t xml:space="preserve">редложения </w:t>
      </w:r>
    </w:p>
    <w:p w:rsidR="00BA670D" w:rsidRPr="007C6B99" w:rsidRDefault="00A14BBF" w:rsidP="00FA5F61">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 </w:t>
      </w:r>
      <w:r w:rsidR="00A37A1A">
        <w:rPr>
          <w:sz w:val="24"/>
          <w:szCs w:val="24"/>
        </w:rPr>
        <w:t>ОЗЦ/36</w:t>
      </w:r>
      <w:r w:rsidR="0049271C" w:rsidRPr="0049271C">
        <w:rPr>
          <w:sz w:val="24"/>
          <w:szCs w:val="24"/>
        </w:rPr>
        <w:t>/К</w:t>
      </w:r>
      <w:proofErr w:type="gramStart"/>
      <w:r w:rsidR="0049271C" w:rsidRPr="0049271C">
        <w:rPr>
          <w:sz w:val="24"/>
          <w:szCs w:val="24"/>
        </w:rPr>
        <w:t>2</w:t>
      </w:r>
      <w:proofErr w:type="gramEnd"/>
      <w:r w:rsidR="0049271C" w:rsidRPr="0049271C">
        <w:rPr>
          <w:sz w:val="24"/>
          <w:szCs w:val="24"/>
        </w:rPr>
        <w:t>/2021</w:t>
      </w:r>
      <w:r w:rsidRPr="007C6B99">
        <w:rPr>
          <w:sz w:val="24"/>
          <w:szCs w:val="24"/>
        </w:rPr>
        <w:t xml:space="preserve"> от </w:t>
      </w:r>
      <w:r>
        <w:rPr>
          <w:sz w:val="24"/>
          <w:szCs w:val="24"/>
        </w:rPr>
        <w:t>«</w:t>
      </w:r>
      <w:r w:rsidR="008679EB">
        <w:rPr>
          <w:sz w:val="24"/>
          <w:szCs w:val="24"/>
        </w:rPr>
        <w:t>12</w:t>
      </w:r>
      <w:r>
        <w:rPr>
          <w:sz w:val="24"/>
          <w:szCs w:val="24"/>
        </w:rPr>
        <w:t xml:space="preserve">» </w:t>
      </w:r>
      <w:r w:rsidR="008679EB">
        <w:rPr>
          <w:sz w:val="24"/>
          <w:szCs w:val="24"/>
        </w:rPr>
        <w:t>мая</w:t>
      </w:r>
      <w:r>
        <w:rPr>
          <w:sz w:val="24"/>
          <w:szCs w:val="24"/>
        </w:rPr>
        <w:t xml:space="preserve"> 20</w:t>
      </w:r>
      <w:r w:rsidR="008679EB">
        <w:rPr>
          <w:sz w:val="24"/>
          <w:szCs w:val="24"/>
        </w:rPr>
        <w:t>21</w:t>
      </w:r>
      <w:r>
        <w:rPr>
          <w:sz w:val="24"/>
          <w:szCs w:val="24"/>
        </w:rPr>
        <w:t xml:space="preserve"> г.</w:t>
      </w:r>
    </w:p>
    <w:p w:rsidR="007078D7" w:rsidRDefault="007078D7" w:rsidP="00FA5F61">
      <w:pPr>
        <w:pStyle w:val="1"/>
        <w:pageBreakBefore w:val="0"/>
        <w:numPr>
          <w:ilvl w:val="0"/>
          <w:numId w:val="0"/>
        </w:numPr>
        <w:spacing w:before="0" w:after="0"/>
        <w:jc w:val="center"/>
        <w:rPr>
          <w:rFonts w:ascii="Times New Roman" w:hAnsi="Times New Roman"/>
          <w:sz w:val="24"/>
          <w:szCs w:val="24"/>
        </w:rPr>
      </w:pPr>
    </w:p>
    <w:p w:rsidR="00F55928" w:rsidRPr="0035236F" w:rsidRDefault="00F55928" w:rsidP="00FA5F61">
      <w:pPr>
        <w:pStyle w:val="1"/>
        <w:pageBreakBefore w:val="0"/>
        <w:numPr>
          <w:ilvl w:val="0"/>
          <w:numId w:val="0"/>
        </w:numPr>
        <w:spacing w:before="0" w:after="0"/>
        <w:jc w:val="center"/>
        <w:rPr>
          <w:rFonts w:ascii="Times New Roman" w:hAnsi="Times New Roman"/>
          <w:sz w:val="20"/>
        </w:rPr>
      </w:pPr>
      <w:r w:rsidRPr="0035236F">
        <w:rPr>
          <w:rFonts w:ascii="Times New Roman" w:hAnsi="Times New Roman"/>
          <w:sz w:val="20"/>
        </w:rPr>
        <w:t>КОММЕРЧЕСКОЕ ПРЕДЛОЖЕНИЕ</w:t>
      </w:r>
    </w:p>
    <w:p w:rsidR="00F55928" w:rsidRPr="0035236F" w:rsidRDefault="00F55928" w:rsidP="00FA5F61">
      <w:pPr>
        <w:pStyle w:val="1"/>
        <w:pageBreakBefore w:val="0"/>
        <w:numPr>
          <w:ilvl w:val="0"/>
          <w:numId w:val="0"/>
        </w:numPr>
        <w:spacing w:before="0" w:after="0"/>
        <w:rPr>
          <w:rFonts w:ascii="Times New Roman" w:hAnsi="Times New Roman"/>
          <w:sz w:val="20"/>
        </w:rPr>
      </w:pPr>
      <w:r w:rsidRPr="0035236F">
        <w:rPr>
          <w:rFonts w:ascii="Times New Roman" w:hAnsi="Times New Roman"/>
          <w:sz w:val="20"/>
        </w:rPr>
        <w:t>Наименование Участника</w:t>
      </w:r>
      <w:r w:rsidR="009D0F11" w:rsidRPr="0035236F">
        <w:rPr>
          <w:rFonts w:ascii="Times New Roman" w:hAnsi="Times New Roman"/>
          <w:sz w:val="20"/>
        </w:rPr>
        <w:t xml:space="preserve"> закупки</w:t>
      </w:r>
      <w:r w:rsidR="00F30C1E" w:rsidRPr="0035236F">
        <w:rPr>
          <w:rFonts w:ascii="Times New Roman" w:hAnsi="Times New Roman"/>
          <w:sz w:val="20"/>
        </w:rPr>
        <w:t xml:space="preserve">: </w:t>
      </w:r>
      <w:r w:rsidRPr="0035236F">
        <w:rPr>
          <w:rFonts w:ascii="Times New Roman" w:hAnsi="Times New Roman"/>
          <w:sz w:val="20"/>
        </w:rPr>
        <w:t>__________________________________________</w:t>
      </w:r>
      <w:r w:rsidR="009D0F11" w:rsidRPr="0035236F">
        <w:rPr>
          <w:rFonts w:ascii="Times New Roman" w:hAnsi="Times New Roman"/>
          <w:sz w:val="20"/>
        </w:rPr>
        <w:t>_</w:t>
      </w:r>
      <w:r w:rsidRPr="0035236F">
        <w:rPr>
          <w:rFonts w:ascii="Times New Roman" w:hAnsi="Times New Roman"/>
          <w:sz w:val="20"/>
        </w:rPr>
        <w:t xml:space="preserve">___. </w:t>
      </w:r>
    </w:p>
    <w:p w:rsidR="00F55928" w:rsidRDefault="00F55928" w:rsidP="00DA1EED">
      <w:pPr>
        <w:widowControl w:val="0"/>
        <w:suppressAutoHyphens/>
        <w:jc w:val="both"/>
        <w:rPr>
          <w:sz w:val="20"/>
        </w:rPr>
      </w:pPr>
      <w:r w:rsidRPr="0035236F">
        <w:rPr>
          <w:sz w:val="20"/>
        </w:rPr>
        <w:t xml:space="preserve">Получив документацию по запросу </w:t>
      </w:r>
      <w:r w:rsidR="00D50186" w:rsidRPr="0035236F">
        <w:rPr>
          <w:sz w:val="20"/>
        </w:rPr>
        <w:t>цен</w:t>
      </w:r>
      <w:r w:rsidRPr="0035236F">
        <w:rPr>
          <w:sz w:val="20"/>
        </w:rPr>
        <w:t xml:space="preserve"> </w:t>
      </w:r>
      <w:r w:rsidR="008572A3" w:rsidRPr="0035236F">
        <w:rPr>
          <w:sz w:val="20"/>
        </w:rPr>
        <w:t>№ </w:t>
      </w:r>
      <w:r w:rsidR="008679EB" w:rsidRPr="008679EB">
        <w:rPr>
          <w:sz w:val="20"/>
        </w:rPr>
        <w:t>ОЗЦ/36/К</w:t>
      </w:r>
      <w:proofErr w:type="gramStart"/>
      <w:r w:rsidR="008679EB" w:rsidRPr="008679EB">
        <w:rPr>
          <w:sz w:val="20"/>
        </w:rPr>
        <w:t>2</w:t>
      </w:r>
      <w:proofErr w:type="gramEnd"/>
      <w:r w:rsidR="008679EB" w:rsidRPr="008679EB">
        <w:rPr>
          <w:sz w:val="20"/>
        </w:rPr>
        <w:t>/2021 от «12» мая 2021 г.</w:t>
      </w:r>
      <w:r w:rsidR="00DA1EED" w:rsidRPr="0035236F">
        <w:rPr>
          <w:sz w:val="20"/>
        </w:rPr>
        <w:t xml:space="preserve"> </w:t>
      </w:r>
      <w:r w:rsidR="0003267C" w:rsidRPr="0035236F">
        <w:rPr>
          <w:sz w:val="20"/>
        </w:rPr>
        <w:t>п</w:t>
      </w:r>
      <w:r w:rsidRPr="0035236F">
        <w:rPr>
          <w:sz w:val="20"/>
        </w:rPr>
        <w:t>редлагаем</w:t>
      </w:r>
      <w:r w:rsidR="009360FE" w:rsidRPr="0035236F">
        <w:rPr>
          <w:sz w:val="20"/>
        </w:rPr>
        <w:t xml:space="preserve"> поставку</w:t>
      </w:r>
      <w:r w:rsidRPr="0035236F">
        <w:rPr>
          <w:sz w:val="20"/>
        </w:rPr>
        <w:t>:</w:t>
      </w:r>
    </w:p>
    <w:p w:rsidR="00A37A1A" w:rsidRPr="0035236F" w:rsidRDefault="00A37A1A" w:rsidP="00DA1EED">
      <w:pPr>
        <w:widowControl w:val="0"/>
        <w:suppressAutoHyphens/>
        <w:jc w:val="both"/>
        <w:rPr>
          <w:sz w:val="20"/>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383"/>
        <w:gridCol w:w="978"/>
        <w:gridCol w:w="1101"/>
        <w:gridCol w:w="1022"/>
        <w:gridCol w:w="1113"/>
        <w:gridCol w:w="1092"/>
        <w:gridCol w:w="553"/>
        <w:gridCol w:w="556"/>
        <w:gridCol w:w="796"/>
        <w:gridCol w:w="781"/>
      </w:tblGrid>
      <w:tr w:rsidR="00F30C1E" w:rsidRPr="0035236F" w:rsidTr="0035236F">
        <w:trPr>
          <w:trHeight w:val="939"/>
        </w:trPr>
        <w:tc>
          <w:tcPr>
            <w:tcW w:w="147" w:type="pct"/>
            <w:hideMark/>
          </w:tcPr>
          <w:p w:rsidR="00F30C1E" w:rsidRPr="0035236F" w:rsidRDefault="00F30C1E" w:rsidP="00F30C1E">
            <w:pPr>
              <w:ind w:right="-109"/>
              <w:jc w:val="center"/>
              <w:rPr>
                <w:sz w:val="20"/>
                <w:lang w:eastAsia="en-US"/>
              </w:rPr>
            </w:pPr>
            <w:r w:rsidRPr="0035236F">
              <w:rPr>
                <w:sz w:val="20"/>
                <w:lang w:eastAsia="en-US"/>
              </w:rPr>
              <w:t xml:space="preserve">№  </w:t>
            </w:r>
            <w:proofErr w:type="gramStart"/>
            <w:r w:rsidRPr="0035236F">
              <w:rPr>
                <w:sz w:val="20"/>
                <w:lang w:eastAsia="en-US"/>
              </w:rPr>
              <w:t>п</w:t>
            </w:r>
            <w:proofErr w:type="gramEnd"/>
            <w:r w:rsidRPr="0035236F">
              <w:rPr>
                <w:sz w:val="20"/>
                <w:lang w:eastAsia="en-US"/>
              </w:rPr>
              <w:t>/п</w:t>
            </w:r>
          </w:p>
        </w:tc>
        <w:tc>
          <w:tcPr>
            <w:tcW w:w="716" w:type="pct"/>
            <w:hideMark/>
          </w:tcPr>
          <w:p w:rsidR="00F30C1E" w:rsidRPr="0035236F" w:rsidRDefault="00F30C1E" w:rsidP="00F30C1E">
            <w:pPr>
              <w:ind w:right="-109"/>
              <w:jc w:val="center"/>
              <w:rPr>
                <w:sz w:val="20"/>
                <w:lang w:eastAsia="en-US"/>
              </w:rPr>
            </w:pPr>
            <w:r w:rsidRPr="0035236F">
              <w:rPr>
                <w:sz w:val="20"/>
                <w:lang w:eastAsia="en-US"/>
              </w:rPr>
              <w:t>Наименование товаров</w:t>
            </w:r>
            <w:proofErr w:type="gramStart"/>
            <w:r w:rsidRPr="0035236F">
              <w:rPr>
                <w:sz w:val="20"/>
                <w:lang w:eastAsia="en-US"/>
              </w:rPr>
              <w:t>.</w:t>
            </w:r>
            <w:proofErr w:type="gramEnd"/>
            <w:r w:rsidRPr="0035236F">
              <w:rPr>
                <w:sz w:val="20"/>
                <w:lang w:eastAsia="en-US"/>
              </w:rPr>
              <w:t xml:space="preserve"> </w:t>
            </w:r>
            <w:proofErr w:type="gramStart"/>
            <w:r w:rsidRPr="0035236F">
              <w:rPr>
                <w:sz w:val="20"/>
                <w:lang w:eastAsia="en-US"/>
              </w:rPr>
              <w:t>р</w:t>
            </w:r>
            <w:proofErr w:type="gramEnd"/>
            <w:r w:rsidRPr="0035236F">
              <w:rPr>
                <w:sz w:val="20"/>
                <w:lang w:eastAsia="en-US"/>
              </w:rPr>
              <w:t>а</w:t>
            </w:r>
            <w:r w:rsidRPr="0035236F">
              <w:rPr>
                <w:sz w:val="20"/>
                <w:lang w:eastAsia="en-US"/>
              </w:rPr>
              <w:t>бот, услуг</w:t>
            </w:r>
          </w:p>
        </w:tc>
        <w:tc>
          <w:tcPr>
            <w:tcW w:w="506" w:type="pct"/>
            <w:hideMark/>
          </w:tcPr>
          <w:p w:rsidR="00F30C1E" w:rsidRPr="0035236F" w:rsidRDefault="00F30C1E" w:rsidP="00F30C1E">
            <w:pPr>
              <w:ind w:right="-109" w:firstLine="3"/>
              <w:jc w:val="center"/>
              <w:rPr>
                <w:sz w:val="20"/>
                <w:lang w:eastAsia="en-US"/>
              </w:rPr>
            </w:pPr>
            <w:r w:rsidRPr="0035236F">
              <w:rPr>
                <w:sz w:val="20"/>
                <w:lang w:eastAsia="en-US"/>
              </w:rPr>
              <w:t>Полная характ</w:t>
            </w:r>
            <w:r w:rsidRPr="0035236F">
              <w:rPr>
                <w:sz w:val="20"/>
                <w:lang w:eastAsia="en-US"/>
              </w:rPr>
              <w:t>е</w:t>
            </w:r>
            <w:r w:rsidRPr="0035236F">
              <w:rPr>
                <w:sz w:val="20"/>
                <w:lang w:eastAsia="en-US"/>
              </w:rPr>
              <w:t>ристика (ко</w:t>
            </w:r>
            <w:r w:rsidRPr="0035236F">
              <w:rPr>
                <w:sz w:val="20"/>
                <w:lang w:eastAsia="en-US"/>
              </w:rPr>
              <w:t>м</w:t>
            </w:r>
            <w:r w:rsidRPr="0035236F">
              <w:rPr>
                <w:sz w:val="20"/>
                <w:lang w:eastAsia="en-US"/>
              </w:rPr>
              <w:t>плект</w:t>
            </w:r>
            <w:r w:rsidRPr="0035236F">
              <w:rPr>
                <w:sz w:val="20"/>
                <w:lang w:eastAsia="en-US"/>
              </w:rPr>
              <w:t>а</w:t>
            </w:r>
            <w:r w:rsidRPr="0035236F">
              <w:rPr>
                <w:sz w:val="20"/>
                <w:lang w:eastAsia="en-US"/>
              </w:rPr>
              <w:t>ция)</w:t>
            </w:r>
          </w:p>
        </w:tc>
        <w:tc>
          <w:tcPr>
            <w:tcW w:w="570" w:type="pct"/>
            <w:hideMark/>
          </w:tcPr>
          <w:p w:rsidR="00F30C1E" w:rsidRPr="0035236F" w:rsidRDefault="00F30C1E" w:rsidP="00F30C1E">
            <w:pPr>
              <w:ind w:right="-109"/>
              <w:jc w:val="center"/>
              <w:rPr>
                <w:sz w:val="20"/>
                <w:lang w:eastAsia="en-US"/>
              </w:rPr>
            </w:pPr>
            <w:r w:rsidRPr="0035236F">
              <w:rPr>
                <w:sz w:val="20"/>
                <w:lang w:eastAsia="en-US"/>
              </w:rPr>
              <w:t>Страна происхо</w:t>
            </w:r>
            <w:r w:rsidRPr="0035236F">
              <w:rPr>
                <w:sz w:val="20"/>
                <w:lang w:eastAsia="en-US"/>
              </w:rPr>
              <w:t>ж</w:t>
            </w:r>
            <w:r w:rsidRPr="0035236F">
              <w:rPr>
                <w:sz w:val="20"/>
                <w:lang w:eastAsia="en-US"/>
              </w:rPr>
              <w:t>дения т</w:t>
            </w:r>
            <w:r w:rsidRPr="0035236F">
              <w:rPr>
                <w:sz w:val="20"/>
                <w:lang w:eastAsia="en-US"/>
              </w:rPr>
              <w:t>о</w:t>
            </w:r>
            <w:r w:rsidRPr="0035236F">
              <w:rPr>
                <w:sz w:val="20"/>
                <w:lang w:eastAsia="en-US"/>
              </w:rPr>
              <w:t>вара и его производ</w:t>
            </w:r>
            <w:r w:rsidRPr="0035236F">
              <w:rPr>
                <w:sz w:val="20"/>
                <w:lang w:eastAsia="en-US"/>
              </w:rPr>
              <w:t>и</w:t>
            </w:r>
            <w:r w:rsidRPr="0035236F">
              <w:rPr>
                <w:sz w:val="20"/>
                <w:lang w:eastAsia="en-US"/>
              </w:rPr>
              <w:t xml:space="preserve">тель </w:t>
            </w:r>
            <w:r w:rsidRPr="0035236F">
              <w:rPr>
                <w:sz w:val="20"/>
              </w:rPr>
              <w:t>(</w:t>
            </w:r>
            <w:r w:rsidRPr="0035236F">
              <w:rPr>
                <w:sz w:val="20"/>
                <w:lang w:eastAsia="en-US"/>
              </w:rPr>
              <w:t>для работ, услуг – страна р</w:t>
            </w:r>
            <w:r w:rsidRPr="0035236F">
              <w:rPr>
                <w:sz w:val="20"/>
                <w:lang w:eastAsia="en-US"/>
              </w:rPr>
              <w:t>е</w:t>
            </w:r>
            <w:r w:rsidRPr="0035236F">
              <w:rPr>
                <w:sz w:val="20"/>
                <w:lang w:eastAsia="en-US"/>
              </w:rPr>
              <w:t>гистрации исполнит</w:t>
            </w:r>
            <w:r w:rsidRPr="0035236F">
              <w:rPr>
                <w:sz w:val="20"/>
                <w:lang w:eastAsia="en-US"/>
              </w:rPr>
              <w:t>е</w:t>
            </w:r>
            <w:r w:rsidRPr="0035236F">
              <w:rPr>
                <w:sz w:val="20"/>
                <w:lang w:eastAsia="en-US"/>
              </w:rPr>
              <w:t>ля, по</w:t>
            </w:r>
            <w:r w:rsidRPr="0035236F">
              <w:rPr>
                <w:sz w:val="20"/>
                <w:lang w:eastAsia="en-US"/>
              </w:rPr>
              <w:t>д</w:t>
            </w:r>
            <w:r w:rsidRPr="0035236F">
              <w:rPr>
                <w:sz w:val="20"/>
                <w:lang w:eastAsia="en-US"/>
              </w:rPr>
              <w:t>рядчика)</w:t>
            </w:r>
          </w:p>
        </w:tc>
        <w:tc>
          <w:tcPr>
            <w:tcW w:w="529" w:type="pct"/>
            <w:hideMark/>
          </w:tcPr>
          <w:p w:rsidR="00F30C1E" w:rsidRPr="0035236F" w:rsidRDefault="00F30C1E" w:rsidP="00954CAD">
            <w:pPr>
              <w:ind w:right="-109"/>
              <w:jc w:val="center"/>
              <w:rPr>
                <w:sz w:val="20"/>
                <w:lang w:eastAsia="en-US"/>
              </w:rPr>
            </w:pPr>
            <w:r w:rsidRPr="0035236F">
              <w:rPr>
                <w:sz w:val="20"/>
                <w:lang w:eastAsia="en-US"/>
              </w:rPr>
              <w:t>Наимен</w:t>
            </w:r>
            <w:r w:rsidRPr="0035236F">
              <w:rPr>
                <w:sz w:val="20"/>
                <w:lang w:eastAsia="en-US"/>
              </w:rPr>
              <w:t>о</w:t>
            </w:r>
            <w:r w:rsidRPr="0035236F">
              <w:rPr>
                <w:sz w:val="20"/>
                <w:lang w:eastAsia="en-US"/>
              </w:rPr>
              <w:t xml:space="preserve">вание </w:t>
            </w:r>
            <w:r w:rsidR="00954CAD">
              <w:rPr>
                <w:sz w:val="20"/>
                <w:lang w:eastAsia="en-US"/>
              </w:rPr>
              <w:t>э</w:t>
            </w:r>
            <w:r w:rsidR="00954CAD">
              <w:rPr>
                <w:sz w:val="20"/>
                <w:lang w:eastAsia="en-US"/>
              </w:rPr>
              <w:t>к</w:t>
            </w:r>
            <w:r w:rsidR="00954CAD">
              <w:rPr>
                <w:sz w:val="20"/>
                <w:lang w:eastAsia="en-US"/>
              </w:rPr>
              <w:t>вивале</w:t>
            </w:r>
            <w:r w:rsidR="00954CAD">
              <w:rPr>
                <w:sz w:val="20"/>
                <w:lang w:eastAsia="en-US"/>
              </w:rPr>
              <w:t>н</w:t>
            </w:r>
            <w:r w:rsidR="00954CAD">
              <w:rPr>
                <w:sz w:val="20"/>
                <w:lang w:eastAsia="en-US"/>
              </w:rPr>
              <w:t>та</w:t>
            </w:r>
            <w:r w:rsidRPr="0035236F">
              <w:rPr>
                <w:sz w:val="20"/>
                <w:lang w:eastAsia="en-US"/>
              </w:rPr>
              <w:t>*</w:t>
            </w:r>
          </w:p>
        </w:tc>
        <w:tc>
          <w:tcPr>
            <w:tcW w:w="576" w:type="pct"/>
            <w:hideMark/>
          </w:tcPr>
          <w:p w:rsidR="00F30C1E" w:rsidRPr="0035236F" w:rsidRDefault="00F30C1E" w:rsidP="00954CAD">
            <w:pPr>
              <w:ind w:right="-109"/>
              <w:jc w:val="center"/>
              <w:rPr>
                <w:sz w:val="20"/>
                <w:lang w:eastAsia="en-US"/>
              </w:rPr>
            </w:pPr>
            <w:r w:rsidRPr="0035236F">
              <w:rPr>
                <w:sz w:val="20"/>
                <w:lang w:eastAsia="en-US"/>
              </w:rPr>
              <w:t>Полная характер</w:t>
            </w:r>
            <w:r w:rsidRPr="0035236F">
              <w:rPr>
                <w:sz w:val="20"/>
                <w:lang w:eastAsia="en-US"/>
              </w:rPr>
              <w:t>и</w:t>
            </w:r>
            <w:r w:rsidRPr="0035236F">
              <w:rPr>
                <w:sz w:val="20"/>
                <w:lang w:eastAsia="en-US"/>
              </w:rPr>
              <w:t>стика (ко</w:t>
            </w:r>
            <w:r w:rsidRPr="0035236F">
              <w:rPr>
                <w:sz w:val="20"/>
                <w:lang w:eastAsia="en-US"/>
              </w:rPr>
              <w:t>м</w:t>
            </w:r>
            <w:r w:rsidRPr="0035236F">
              <w:rPr>
                <w:sz w:val="20"/>
                <w:lang w:eastAsia="en-US"/>
              </w:rPr>
              <w:t xml:space="preserve">плектация) </w:t>
            </w:r>
            <w:r w:rsidR="00954CAD">
              <w:rPr>
                <w:sz w:val="20"/>
                <w:lang w:eastAsia="en-US"/>
              </w:rPr>
              <w:t>эквивале</w:t>
            </w:r>
            <w:r w:rsidR="00954CAD">
              <w:rPr>
                <w:sz w:val="20"/>
                <w:lang w:eastAsia="en-US"/>
              </w:rPr>
              <w:t>н</w:t>
            </w:r>
            <w:r w:rsidR="00954CAD">
              <w:rPr>
                <w:sz w:val="20"/>
                <w:lang w:eastAsia="en-US"/>
              </w:rPr>
              <w:t>та</w:t>
            </w:r>
            <w:r w:rsidRPr="0035236F">
              <w:rPr>
                <w:sz w:val="20"/>
                <w:lang w:eastAsia="en-US"/>
              </w:rPr>
              <w:t>*</w:t>
            </w:r>
          </w:p>
        </w:tc>
        <w:tc>
          <w:tcPr>
            <w:tcW w:w="565" w:type="pct"/>
            <w:hideMark/>
          </w:tcPr>
          <w:p w:rsidR="00F30C1E" w:rsidRPr="0035236F" w:rsidRDefault="00F30C1E" w:rsidP="00954CAD">
            <w:pPr>
              <w:ind w:right="-109"/>
              <w:jc w:val="center"/>
              <w:rPr>
                <w:sz w:val="20"/>
                <w:lang w:eastAsia="en-US"/>
              </w:rPr>
            </w:pPr>
            <w:r w:rsidRPr="0035236F">
              <w:rPr>
                <w:sz w:val="20"/>
                <w:lang w:eastAsia="en-US"/>
              </w:rPr>
              <w:t>Страна происхо</w:t>
            </w:r>
            <w:r w:rsidRPr="0035236F">
              <w:rPr>
                <w:sz w:val="20"/>
                <w:lang w:eastAsia="en-US"/>
              </w:rPr>
              <w:t>ж</w:t>
            </w:r>
            <w:r w:rsidRPr="0035236F">
              <w:rPr>
                <w:sz w:val="20"/>
                <w:lang w:eastAsia="en-US"/>
              </w:rPr>
              <w:t xml:space="preserve">дения </w:t>
            </w:r>
            <w:r w:rsidR="00954CAD">
              <w:rPr>
                <w:sz w:val="20"/>
                <w:lang w:eastAsia="en-US"/>
              </w:rPr>
              <w:t>э</w:t>
            </w:r>
            <w:r w:rsidR="00954CAD">
              <w:rPr>
                <w:sz w:val="20"/>
                <w:lang w:eastAsia="en-US"/>
              </w:rPr>
              <w:t>к</w:t>
            </w:r>
            <w:r w:rsidR="00954CAD">
              <w:rPr>
                <w:sz w:val="20"/>
                <w:lang w:eastAsia="en-US"/>
              </w:rPr>
              <w:t>вивалента</w:t>
            </w:r>
            <w:r w:rsidRPr="0035236F">
              <w:rPr>
                <w:sz w:val="20"/>
                <w:lang w:eastAsia="en-US"/>
              </w:rPr>
              <w:t xml:space="preserve"> и его пр</w:t>
            </w:r>
            <w:r w:rsidRPr="0035236F">
              <w:rPr>
                <w:sz w:val="20"/>
                <w:lang w:eastAsia="en-US"/>
              </w:rPr>
              <w:t>о</w:t>
            </w:r>
            <w:r w:rsidRPr="0035236F">
              <w:rPr>
                <w:sz w:val="20"/>
                <w:lang w:eastAsia="en-US"/>
              </w:rPr>
              <w:t>извод</w:t>
            </w:r>
            <w:r w:rsidRPr="0035236F">
              <w:rPr>
                <w:sz w:val="20"/>
                <w:lang w:eastAsia="en-US"/>
              </w:rPr>
              <w:t>и</w:t>
            </w:r>
            <w:r w:rsidRPr="0035236F">
              <w:rPr>
                <w:sz w:val="20"/>
                <w:lang w:eastAsia="en-US"/>
              </w:rPr>
              <w:t>тель*</w:t>
            </w:r>
          </w:p>
        </w:tc>
        <w:tc>
          <w:tcPr>
            <w:tcW w:w="286" w:type="pct"/>
            <w:hideMark/>
          </w:tcPr>
          <w:p w:rsidR="00F30C1E" w:rsidRPr="0035236F" w:rsidRDefault="00F30C1E" w:rsidP="00F30C1E">
            <w:pPr>
              <w:ind w:right="-47"/>
              <w:jc w:val="center"/>
              <w:rPr>
                <w:sz w:val="20"/>
                <w:lang w:eastAsia="en-US"/>
              </w:rPr>
            </w:pPr>
            <w:r w:rsidRPr="0035236F">
              <w:rPr>
                <w:sz w:val="20"/>
                <w:lang w:eastAsia="en-US"/>
              </w:rPr>
              <w:t>Един</w:t>
            </w:r>
            <w:r w:rsidRPr="0035236F">
              <w:rPr>
                <w:sz w:val="20"/>
                <w:lang w:eastAsia="en-US"/>
              </w:rPr>
              <w:t>и</w:t>
            </w:r>
            <w:r w:rsidRPr="0035236F">
              <w:rPr>
                <w:sz w:val="20"/>
                <w:lang w:eastAsia="en-US"/>
              </w:rPr>
              <w:t>цы</w:t>
            </w:r>
            <w:r w:rsidRPr="0035236F">
              <w:rPr>
                <w:sz w:val="20"/>
                <w:lang w:eastAsia="en-US"/>
              </w:rPr>
              <w:br/>
              <w:t>и</w:t>
            </w:r>
            <w:r w:rsidRPr="0035236F">
              <w:rPr>
                <w:sz w:val="20"/>
                <w:lang w:eastAsia="en-US"/>
              </w:rPr>
              <w:t>з</w:t>
            </w:r>
            <w:r w:rsidRPr="0035236F">
              <w:rPr>
                <w:sz w:val="20"/>
                <w:lang w:eastAsia="en-US"/>
              </w:rPr>
              <w:t>м</w:t>
            </w:r>
            <w:r w:rsidRPr="0035236F">
              <w:rPr>
                <w:sz w:val="20"/>
                <w:lang w:eastAsia="en-US"/>
              </w:rPr>
              <w:t>е</w:t>
            </w:r>
            <w:r w:rsidRPr="0035236F">
              <w:rPr>
                <w:sz w:val="20"/>
                <w:lang w:eastAsia="en-US"/>
              </w:rPr>
              <w:t>р</w:t>
            </w:r>
            <w:r w:rsidRPr="0035236F">
              <w:rPr>
                <w:sz w:val="20"/>
                <w:lang w:eastAsia="en-US"/>
              </w:rPr>
              <w:t>е</w:t>
            </w:r>
            <w:r w:rsidRPr="0035236F">
              <w:rPr>
                <w:sz w:val="20"/>
                <w:lang w:eastAsia="en-US"/>
              </w:rPr>
              <w:t>ния</w:t>
            </w:r>
          </w:p>
        </w:tc>
        <w:tc>
          <w:tcPr>
            <w:tcW w:w="288" w:type="pct"/>
            <w:hideMark/>
          </w:tcPr>
          <w:p w:rsidR="00F30C1E" w:rsidRPr="0035236F" w:rsidRDefault="00F30C1E" w:rsidP="00F30C1E">
            <w:pPr>
              <w:ind w:right="-109"/>
              <w:jc w:val="center"/>
              <w:rPr>
                <w:sz w:val="20"/>
                <w:lang w:eastAsia="en-US"/>
              </w:rPr>
            </w:pPr>
            <w:r w:rsidRPr="0035236F">
              <w:rPr>
                <w:sz w:val="20"/>
                <w:lang w:eastAsia="en-US"/>
              </w:rPr>
              <w:t>К</w:t>
            </w:r>
            <w:r w:rsidRPr="0035236F">
              <w:rPr>
                <w:sz w:val="20"/>
                <w:lang w:eastAsia="en-US"/>
              </w:rPr>
              <w:t>о</w:t>
            </w:r>
            <w:r w:rsidRPr="0035236F">
              <w:rPr>
                <w:sz w:val="20"/>
                <w:lang w:eastAsia="en-US"/>
              </w:rPr>
              <w:t>л</w:t>
            </w:r>
            <w:r w:rsidRPr="0035236F">
              <w:rPr>
                <w:sz w:val="20"/>
                <w:lang w:eastAsia="en-US"/>
              </w:rPr>
              <w:t>и</w:t>
            </w:r>
            <w:r w:rsidRPr="0035236F">
              <w:rPr>
                <w:sz w:val="20"/>
                <w:lang w:eastAsia="en-US"/>
              </w:rPr>
              <w:t>ч</w:t>
            </w:r>
            <w:r w:rsidRPr="0035236F">
              <w:rPr>
                <w:sz w:val="20"/>
                <w:lang w:eastAsia="en-US"/>
              </w:rPr>
              <w:t>е</w:t>
            </w:r>
            <w:r w:rsidRPr="0035236F">
              <w:rPr>
                <w:sz w:val="20"/>
                <w:lang w:eastAsia="en-US"/>
              </w:rPr>
              <w:t>ство</w:t>
            </w:r>
          </w:p>
        </w:tc>
        <w:tc>
          <w:tcPr>
            <w:tcW w:w="412" w:type="pct"/>
            <w:hideMark/>
          </w:tcPr>
          <w:p w:rsidR="00F30C1E" w:rsidRPr="0035236F" w:rsidRDefault="00F30C1E" w:rsidP="00F30C1E">
            <w:pPr>
              <w:ind w:right="-109"/>
              <w:jc w:val="center"/>
              <w:rPr>
                <w:sz w:val="20"/>
                <w:lang w:eastAsia="en-US"/>
              </w:rPr>
            </w:pPr>
            <w:r w:rsidRPr="0035236F">
              <w:rPr>
                <w:sz w:val="20"/>
                <w:lang w:eastAsia="en-US"/>
              </w:rPr>
              <w:t>Цена за един</w:t>
            </w:r>
            <w:r w:rsidRPr="0035236F">
              <w:rPr>
                <w:sz w:val="20"/>
                <w:lang w:eastAsia="en-US"/>
              </w:rPr>
              <w:t>и</w:t>
            </w:r>
            <w:r w:rsidRPr="0035236F">
              <w:rPr>
                <w:sz w:val="20"/>
                <w:lang w:eastAsia="en-US"/>
              </w:rPr>
              <w:t>цу, руб. без НДС</w:t>
            </w:r>
          </w:p>
        </w:tc>
        <w:tc>
          <w:tcPr>
            <w:tcW w:w="404" w:type="pct"/>
            <w:hideMark/>
          </w:tcPr>
          <w:p w:rsidR="00F30C1E" w:rsidRPr="0035236F" w:rsidRDefault="00F30C1E" w:rsidP="00F30C1E">
            <w:pPr>
              <w:ind w:right="-109"/>
              <w:jc w:val="center"/>
              <w:rPr>
                <w:sz w:val="20"/>
                <w:lang w:eastAsia="en-US"/>
              </w:rPr>
            </w:pPr>
            <w:r w:rsidRPr="0035236F">
              <w:rPr>
                <w:sz w:val="20"/>
                <w:lang w:eastAsia="en-US"/>
              </w:rPr>
              <w:t>Общая цена, руб.,  без НДС</w:t>
            </w:r>
          </w:p>
        </w:tc>
      </w:tr>
      <w:tr w:rsidR="00F30C1E" w:rsidRPr="0035236F" w:rsidTr="0035236F">
        <w:trPr>
          <w:trHeight w:val="187"/>
        </w:trPr>
        <w:tc>
          <w:tcPr>
            <w:tcW w:w="147" w:type="pct"/>
            <w:hideMark/>
          </w:tcPr>
          <w:p w:rsidR="00F30C1E" w:rsidRPr="0035236F" w:rsidRDefault="00F30C1E" w:rsidP="00950C87">
            <w:pPr>
              <w:ind w:right="34"/>
              <w:jc w:val="center"/>
              <w:rPr>
                <w:bCs/>
                <w:sz w:val="20"/>
                <w:lang w:eastAsia="en-US"/>
              </w:rPr>
            </w:pPr>
            <w:r w:rsidRPr="0035236F">
              <w:rPr>
                <w:bCs/>
                <w:sz w:val="20"/>
                <w:lang w:eastAsia="en-US"/>
              </w:rPr>
              <w:t>1</w:t>
            </w:r>
          </w:p>
        </w:tc>
        <w:tc>
          <w:tcPr>
            <w:tcW w:w="716" w:type="pct"/>
            <w:hideMark/>
          </w:tcPr>
          <w:p w:rsidR="00F30C1E" w:rsidRPr="0035236F" w:rsidRDefault="00F30C1E" w:rsidP="00950C87">
            <w:pPr>
              <w:ind w:right="34"/>
              <w:jc w:val="center"/>
              <w:rPr>
                <w:bCs/>
                <w:sz w:val="20"/>
                <w:lang w:eastAsia="en-US"/>
              </w:rPr>
            </w:pPr>
            <w:r w:rsidRPr="0035236F">
              <w:rPr>
                <w:bCs/>
                <w:sz w:val="20"/>
                <w:lang w:eastAsia="en-US"/>
              </w:rPr>
              <w:t>2</w:t>
            </w:r>
          </w:p>
        </w:tc>
        <w:tc>
          <w:tcPr>
            <w:tcW w:w="506" w:type="pct"/>
            <w:hideMark/>
          </w:tcPr>
          <w:p w:rsidR="00F30C1E" w:rsidRPr="0035236F" w:rsidRDefault="00F30C1E" w:rsidP="00950C87">
            <w:pPr>
              <w:ind w:right="34"/>
              <w:jc w:val="center"/>
              <w:rPr>
                <w:bCs/>
                <w:sz w:val="20"/>
                <w:lang w:eastAsia="en-US"/>
              </w:rPr>
            </w:pPr>
            <w:r w:rsidRPr="0035236F">
              <w:rPr>
                <w:bCs/>
                <w:sz w:val="20"/>
                <w:lang w:eastAsia="en-US"/>
              </w:rPr>
              <w:t>3</w:t>
            </w:r>
          </w:p>
        </w:tc>
        <w:tc>
          <w:tcPr>
            <w:tcW w:w="570" w:type="pct"/>
            <w:hideMark/>
          </w:tcPr>
          <w:p w:rsidR="00F30C1E" w:rsidRPr="0035236F" w:rsidRDefault="00F30C1E" w:rsidP="00950C87">
            <w:pPr>
              <w:ind w:right="34"/>
              <w:jc w:val="center"/>
              <w:rPr>
                <w:bCs/>
                <w:sz w:val="20"/>
                <w:lang w:eastAsia="en-US"/>
              </w:rPr>
            </w:pPr>
            <w:r w:rsidRPr="0035236F">
              <w:rPr>
                <w:bCs/>
                <w:sz w:val="20"/>
                <w:lang w:eastAsia="en-US"/>
              </w:rPr>
              <w:t>4</w:t>
            </w:r>
          </w:p>
        </w:tc>
        <w:tc>
          <w:tcPr>
            <w:tcW w:w="529" w:type="pct"/>
            <w:hideMark/>
          </w:tcPr>
          <w:p w:rsidR="00F30C1E" w:rsidRPr="0035236F" w:rsidRDefault="00F30C1E" w:rsidP="00950C87">
            <w:pPr>
              <w:ind w:right="34"/>
              <w:jc w:val="center"/>
              <w:rPr>
                <w:bCs/>
                <w:sz w:val="20"/>
                <w:lang w:eastAsia="en-US"/>
              </w:rPr>
            </w:pPr>
            <w:r w:rsidRPr="0035236F">
              <w:rPr>
                <w:bCs/>
                <w:sz w:val="20"/>
                <w:lang w:eastAsia="en-US"/>
              </w:rPr>
              <w:t>5</w:t>
            </w:r>
          </w:p>
        </w:tc>
        <w:tc>
          <w:tcPr>
            <w:tcW w:w="576" w:type="pct"/>
            <w:hideMark/>
          </w:tcPr>
          <w:p w:rsidR="00F30C1E" w:rsidRPr="0035236F" w:rsidRDefault="00F30C1E" w:rsidP="00950C87">
            <w:pPr>
              <w:ind w:right="34"/>
              <w:jc w:val="center"/>
              <w:rPr>
                <w:bCs/>
                <w:sz w:val="20"/>
                <w:lang w:eastAsia="en-US"/>
              </w:rPr>
            </w:pPr>
            <w:r w:rsidRPr="0035236F">
              <w:rPr>
                <w:bCs/>
                <w:sz w:val="20"/>
                <w:lang w:eastAsia="en-US"/>
              </w:rPr>
              <w:t>6</w:t>
            </w:r>
          </w:p>
        </w:tc>
        <w:tc>
          <w:tcPr>
            <w:tcW w:w="565" w:type="pct"/>
          </w:tcPr>
          <w:p w:rsidR="00F30C1E" w:rsidRPr="0035236F" w:rsidRDefault="00F30C1E" w:rsidP="00950C87">
            <w:pPr>
              <w:ind w:right="34"/>
              <w:jc w:val="center"/>
              <w:rPr>
                <w:bCs/>
                <w:sz w:val="20"/>
                <w:lang w:eastAsia="en-US"/>
              </w:rPr>
            </w:pPr>
            <w:r w:rsidRPr="0035236F">
              <w:rPr>
                <w:bCs/>
                <w:sz w:val="20"/>
                <w:lang w:eastAsia="en-US"/>
              </w:rPr>
              <w:t>7</w:t>
            </w:r>
          </w:p>
        </w:tc>
        <w:tc>
          <w:tcPr>
            <w:tcW w:w="286" w:type="pct"/>
            <w:hideMark/>
          </w:tcPr>
          <w:p w:rsidR="00F30C1E" w:rsidRPr="0035236F" w:rsidRDefault="00F30C1E" w:rsidP="00950C87">
            <w:pPr>
              <w:ind w:right="34"/>
              <w:jc w:val="center"/>
              <w:rPr>
                <w:bCs/>
                <w:sz w:val="20"/>
                <w:lang w:eastAsia="en-US"/>
              </w:rPr>
            </w:pPr>
            <w:r w:rsidRPr="0035236F">
              <w:rPr>
                <w:bCs/>
                <w:sz w:val="20"/>
                <w:lang w:eastAsia="en-US"/>
              </w:rPr>
              <w:t>8</w:t>
            </w:r>
          </w:p>
        </w:tc>
        <w:tc>
          <w:tcPr>
            <w:tcW w:w="288" w:type="pct"/>
            <w:hideMark/>
          </w:tcPr>
          <w:p w:rsidR="00F30C1E" w:rsidRPr="0035236F" w:rsidRDefault="00F30C1E" w:rsidP="00950C87">
            <w:pPr>
              <w:ind w:right="34"/>
              <w:jc w:val="center"/>
              <w:rPr>
                <w:bCs/>
                <w:sz w:val="20"/>
                <w:lang w:eastAsia="en-US"/>
              </w:rPr>
            </w:pPr>
            <w:r w:rsidRPr="0035236F">
              <w:rPr>
                <w:bCs/>
                <w:sz w:val="20"/>
                <w:lang w:eastAsia="en-US"/>
              </w:rPr>
              <w:t>9</w:t>
            </w:r>
          </w:p>
        </w:tc>
        <w:tc>
          <w:tcPr>
            <w:tcW w:w="412" w:type="pct"/>
            <w:hideMark/>
          </w:tcPr>
          <w:p w:rsidR="00F30C1E" w:rsidRPr="0035236F" w:rsidRDefault="00F30C1E" w:rsidP="00950C87">
            <w:pPr>
              <w:ind w:right="34"/>
              <w:jc w:val="center"/>
              <w:rPr>
                <w:bCs/>
                <w:sz w:val="20"/>
                <w:lang w:eastAsia="en-US"/>
              </w:rPr>
            </w:pPr>
            <w:r w:rsidRPr="0035236F">
              <w:rPr>
                <w:bCs/>
                <w:sz w:val="20"/>
                <w:lang w:eastAsia="en-US"/>
              </w:rPr>
              <w:t>10</w:t>
            </w:r>
          </w:p>
        </w:tc>
        <w:tc>
          <w:tcPr>
            <w:tcW w:w="404" w:type="pct"/>
            <w:hideMark/>
          </w:tcPr>
          <w:p w:rsidR="00F30C1E" w:rsidRPr="0035236F" w:rsidRDefault="00F30C1E" w:rsidP="00950C87">
            <w:pPr>
              <w:ind w:right="34"/>
              <w:jc w:val="center"/>
              <w:rPr>
                <w:bCs/>
                <w:sz w:val="20"/>
                <w:lang w:eastAsia="en-US"/>
              </w:rPr>
            </w:pPr>
            <w:r w:rsidRPr="0035236F">
              <w:rPr>
                <w:bCs/>
                <w:sz w:val="20"/>
                <w:lang w:eastAsia="en-US"/>
              </w:rPr>
              <w:t>11</w:t>
            </w:r>
          </w:p>
        </w:tc>
      </w:tr>
      <w:tr w:rsidR="00F30C1E" w:rsidRPr="0035236F" w:rsidTr="0035236F">
        <w:trPr>
          <w:trHeight w:val="127"/>
        </w:trPr>
        <w:tc>
          <w:tcPr>
            <w:tcW w:w="147" w:type="pct"/>
            <w:hideMark/>
          </w:tcPr>
          <w:p w:rsidR="00F30C1E" w:rsidRPr="0035236F" w:rsidRDefault="00F30C1E" w:rsidP="00950C87">
            <w:pPr>
              <w:ind w:right="34"/>
              <w:rPr>
                <w:bCs/>
                <w:sz w:val="20"/>
                <w:lang w:eastAsia="en-US"/>
              </w:rPr>
            </w:pPr>
            <w:r w:rsidRPr="0035236F">
              <w:rPr>
                <w:bCs/>
                <w:sz w:val="20"/>
                <w:lang w:eastAsia="en-US"/>
              </w:rPr>
              <w:t>1.</w:t>
            </w:r>
          </w:p>
        </w:tc>
        <w:tc>
          <w:tcPr>
            <w:tcW w:w="716" w:type="pct"/>
            <w:hideMark/>
          </w:tcPr>
          <w:p w:rsidR="00F30C1E" w:rsidRPr="0035236F" w:rsidRDefault="00F30C1E" w:rsidP="00950C87">
            <w:pPr>
              <w:ind w:right="34"/>
              <w:rPr>
                <w:bCs/>
                <w:sz w:val="20"/>
                <w:lang w:eastAsia="en-US"/>
              </w:rPr>
            </w:pPr>
          </w:p>
        </w:tc>
        <w:tc>
          <w:tcPr>
            <w:tcW w:w="506" w:type="pct"/>
            <w:hideMark/>
          </w:tcPr>
          <w:p w:rsidR="00F30C1E" w:rsidRPr="0035236F" w:rsidRDefault="00F30C1E" w:rsidP="00950C87">
            <w:pPr>
              <w:ind w:right="34"/>
              <w:rPr>
                <w:bCs/>
                <w:sz w:val="20"/>
                <w:lang w:eastAsia="en-US"/>
              </w:rPr>
            </w:pPr>
          </w:p>
        </w:tc>
        <w:tc>
          <w:tcPr>
            <w:tcW w:w="570" w:type="pct"/>
            <w:hideMark/>
          </w:tcPr>
          <w:p w:rsidR="00F30C1E" w:rsidRPr="0035236F" w:rsidRDefault="00F30C1E" w:rsidP="00950C87">
            <w:pPr>
              <w:ind w:right="34"/>
              <w:rPr>
                <w:bCs/>
                <w:sz w:val="20"/>
                <w:lang w:eastAsia="en-US"/>
              </w:rPr>
            </w:pPr>
          </w:p>
        </w:tc>
        <w:tc>
          <w:tcPr>
            <w:tcW w:w="529" w:type="pct"/>
            <w:hideMark/>
          </w:tcPr>
          <w:p w:rsidR="00F30C1E" w:rsidRPr="0035236F" w:rsidRDefault="00F30C1E" w:rsidP="00950C87">
            <w:pPr>
              <w:ind w:right="34"/>
              <w:rPr>
                <w:bCs/>
                <w:sz w:val="20"/>
                <w:lang w:eastAsia="en-US"/>
              </w:rPr>
            </w:pPr>
          </w:p>
        </w:tc>
        <w:tc>
          <w:tcPr>
            <w:tcW w:w="576" w:type="pct"/>
            <w:hideMark/>
          </w:tcPr>
          <w:p w:rsidR="00F30C1E" w:rsidRPr="0035236F" w:rsidRDefault="00F30C1E" w:rsidP="00950C87">
            <w:pPr>
              <w:ind w:right="34"/>
              <w:rPr>
                <w:bCs/>
                <w:sz w:val="20"/>
                <w:lang w:eastAsia="en-US"/>
              </w:rPr>
            </w:pPr>
          </w:p>
        </w:tc>
        <w:tc>
          <w:tcPr>
            <w:tcW w:w="565" w:type="pct"/>
          </w:tcPr>
          <w:p w:rsidR="00F30C1E" w:rsidRPr="0035236F" w:rsidRDefault="00F30C1E" w:rsidP="00950C87">
            <w:pPr>
              <w:ind w:right="34"/>
              <w:rPr>
                <w:bCs/>
                <w:sz w:val="20"/>
                <w:lang w:eastAsia="en-US"/>
              </w:rPr>
            </w:pPr>
          </w:p>
        </w:tc>
        <w:tc>
          <w:tcPr>
            <w:tcW w:w="286" w:type="pct"/>
            <w:hideMark/>
          </w:tcPr>
          <w:p w:rsidR="00F30C1E" w:rsidRPr="0035236F" w:rsidRDefault="00F30C1E" w:rsidP="00950C87">
            <w:pPr>
              <w:ind w:right="34"/>
              <w:rPr>
                <w:bCs/>
                <w:sz w:val="20"/>
                <w:lang w:eastAsia="en-US"/>
              </w:rPr>
            </w:pPr>
          </w:p>
        </w:tc>
        <w:tc>
          <w:tcPr>
            <w:tcW w:w="288" w:type="pct"/>
            <w:hideMark/>
          </w:tcPr>
          <w:p w:rsidR="00F30C1E" w:rsidRPr="0035236F" w:rsidRDefault="00F30C1E" w:rsidP="00950C87">
            <w:pPr>
              <w:ind w:right="34"/>
              <w:rPr>
                <w:bCs/>
                <w:sz w:val="20"/>
                <w:lang w:eastAsia="en-US"/>
              </w:rPr>
            </w:pPr>
          </w:p>
        </w:tc>
        <w:tc>
          <w:tcPr>
            <w:tcW w:w="412" w:type="pct"/>
            <w:hideMark/>
          </w:tcPr>
          <w:p w:rsidR="00F30C1E" w:rsidRPr="0035236F" w:rsidRDefault="00F30C1E" w:rsidP="00950C87">
            <w:pPr>
              <w:ind w:right="34"/>
              <w:rPr>
                <w:bCs/>
                <w:sz w:val="20"/>
                <w:lang w:eastAsia="en-US"/>
              </w:rPr>
            </w:pP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45"/>
        </w:trPr>
        <w:tc>
          <w:tcPr>
            <w:tcW w:w="147" w:type="pct"/>
            <w:hideMark/>
          </w:tcPr>
          <w:p w:rsidR="00F30C1E" w:rsidRPr="0035236F" w:rsidRDefault="00F30C1E" w:rsidP="00950C87">
            <w:pPr>
              <w:ind w:right="34"/>
              <w:rPr>
                <w:bCs/>
                <w:sz w:val="20"/>
                <w:lang w:eastAsia="en-US"/>
              </w:rPr>
            </w:pPr>
            <w:r w:rsidRPr="0035236F">
              <w:rPr>
                <w:bCs/>
                <w:sz w:val="20"/>
                <w:lang w:eastAsia="en-US"/>
              </w:rPr>
              <w:t>2.</w:t>
            </w:r>
          </w:p>
        </w:tc>
        <w:tc>
          <w:tcPr>
            <w:tcW w:w="716" w:type="pct"/>
            <w:hideMark/>
          </w:tcPr>
          <w:p w:rsidR="00F30C1E" w:rsidRPr="0035236F" w:rsidRDefault="00F30C1E" w:rsidP="00950C87">
            <w:pPr>
              <w:ind w:right="34"/>
              <w:rPr>
                <w:bCs/>
                <w:sz w:val="20"/>
                <w:lang w:eastAsia="en-US"/>
              </w:rPr>
            </w:pPr>
          </w:p>
        </w:tc>
        <w:tc>
          <w:tcPr>
            <w:tcW w:w="506" w:type="pct"/>
            <w:hideMark/>
          </w:tcPr>
          <w:p w:rsidR="00F30C1E" w:rsidRPr="0035236F" w:rsidRDefault="00F30C1E" w:rsidP="00950C87">
            <w:pPr>
              <w:ind w:right="34"/>
              <w:rPr>
                <w:bCs/>
                <w:sz w:val="20"/>
                <w:lang w:eastAsia="en-US"/>
              </w:rPr>
            </w:pPr>
          </w:p>
        </w:tc>
        <w:tc>
          <w:tcPr>
            <w:tcW w:w="570" w:type="pct"/>
            <w:hideMark/>
          </w:tcPr>
          <w:p w:rsidR="00F30C1E" w:rsidRPr="0035236F" w:rsidRDefault="00F30C1E" w:rsidP="00950C87">
            <w:pPr>
              <w:ind w:right="34"/>
              <w:rPr>
                <w:bCs/>
                <w:sz w:val="20"/>
                <w:lang w:eastAsia="en-US"/>
              </w:rPr>
            </w:pPr>
          </w:p>
        </w:tc>
        <w:tc>
          <w:tcPr>
            <w:tcW w:w="529" w:type="pct"/>
            <w:hideMark/>
          </w:tcPr>
          <w:p w:rsidR="00F30C1E" w:rsidRPr="0035236F" w:rsidRDefault="00F30C1E" w:rsidP="00950C87">
            <w:pPr>
              <w:ind w:right="34"/>
              <w:rPr>
                <w:bCs/>
                <w:sz w:val="20"/>
                <w:lang w:eastAsia="en-US"/>
              </w:rPr>
            </w:pPr>
          </w:p>
        </w:tc>
        <w:tc>
          <w:tcPr>
            <w:tcW w:w="576" w:type="pct"/>
            <w:hideMark/>
          </w:tcPr>
          <w:p w:rsidR="00F30C1E" w:rsidRPr="0035236F" w:rsidRDefault="00F30C1E" w:rsidP="00950C87">
            <w:pPr>
              <w:ind w:right="34"/>
              <w:rPr>
                <w:bCs/>
                <w:sz w:val="20"/>
                <w:lang w:eastAsia="en-US"/>
              </w:rPr>
            </w:pPr>
          </w:p>
        </w:tc>
        <w:tc>
          <w:tcPr>
            <w:tcW w:w="565" w:type="pct"/>
          </w:tcPr>
          <w:p w:rsidR="00F30C1E" w:rsidRPr="0035236F" w:rsidRDefault="00F30C1E" w:rsidP="00950C87">
            <w:pPr>
              <w:ind w:right="34"/>
              <w:rPr>
                <w:bCs/>
                <w:sz w:val="20"/>
                <w:lang w:eastAsia="en-US"/>
              </w:rPr>
            </w:pPr>
          </w:p>
        </w:tc>
        <w:tc>
          <w:tcPr>
            <w:tcW w:w="286" w:type="pct"/>
            <w:hideMark/>
          </w:tcPr>
          <w:p w:rsidR="00F30C1E" w:rsidRPr="0035236F" w:rsidRDefault="00F30C1E" w:rsidP="00950C87">
            <w:pPr>
              <w:ind w:right="34"/>
              <w:rPr>
                <w:bCs/>
                <w:sz w:val="20"/>
                <w:lang w:eastAsia="en-US"/>
              </w:rPr>
            </w:pPr>
          </w:p>
        </w:tc>
        <w:tc>
          <w:tcPr>
            <w:tcW w:w="288" w:type="pct"/>
            <w:hideMark/>
          </w:tcPr>
          <w:p w:rsidR="00F30C1E" w:rsidRPr="0035236F" w:rsidRDefault="00F30C1E" w:rsidP="00950C87">
            <w:pPr>
              <w:ind w:right="34"/>
              <w:rPr>
                <w:bCs/>
                <w:sz w:val="20"/>
                <w:lang w:eastAsia="en-US"/>
              </w:rPr>
            </w:pPr>
          </w:p>
        </w:tc>
        <w:tc>
          <w:tcPr>
            <w:tcW w:w="412" w:type="pct"/>
            <w:hideMark/>
          </w:tcPr>
          <w:p w:rsidR="00F30C1E" w:rsidRPr="0035236F" w:rsidRDefault="00F30C1E" w:rsidP="00950C87">
            <w:pPr>
              <w:ind w:right="34"/>
              <w:rPr>
                <w:bCs/>
                <w:sz w:val="20"/>
                <w:lang w:eastAsia="en-US"/>
              </w:rPr>
            </w:pP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63"/>
        </w:trPr>
        <w:tc>
          <w:tcPr>
            <w:tcW w:w="147" w:type="pct"/>
            <w:hideMark/>
          </w:tcPr>
          <w:p w:rsidR="00F30C1E" w:rsidRPr="0035236F" w:rsidRDefault="00F30C1E" w:rsidP="00950C87">
            <w:pPr>
              <w:ind w:right="34"/>
              <w:rPr>
                <w:bCs/>
                <w:sz w:val="20"/>
                <w:lang w:eastAsia="en-US"/>
              </w:rPr>
            </w:pPr>
            <w:r w:rsidRPr="0035236F">
              <w:rPr>
                <w:bCs/>
                <w:sz w:val="20"/>
                <w:lang w:eastAsia="en-US"/>
              </w:rPr>
              <w:t>…</w:t>
            </w:r>
          </w:p>
        </w:tc>
        <w:tc>
          <w:tcPr>
            <w:tcW w:w="716" w:type="pct"/>
            <w:hideMark/>
          </w:tcPr>
          <w:p w:rsidR="00F30C1E" w:rsidRPr="0035236F" w:rsidRDefault="00F30C1E" w:rsidP="00950C87">
            <w:pPr>
              <w:ind w:right="34"/>
              <w:rPr>
                <w:bCs/>
                <w:sz w:val="20"/>
                <w:lang w:eastAsia="en-US"/>
              </w:rPr>
            </w:pPr>
          </w:p>
        </w:tc>
        <w:tc>
          <w:tcPr>
            <w:tcW w:w="506" w:type="pct"/>
            <w:hideMark/>
          </w:tcPr>
          <w:p w:rsidR="00F30C1E" w:rsidRPr="0035236F" w:rsidRDefault="00F30C1E" w:rsidP="00950C87">
            <w:pPr>
              <w:ind w:right="34"/>
              <w:rPr>
                <w:bCs/>
                <w:sz w:val="20"/>
                <w:lang w:eastAsia="en-US"/>
              </w:rPr>
            </w:pPr>
          </w:p>
        </w:tc>
        <w:tc>
          <w:tcPr>
            <w:tcW w:w="570" w:type="pct"/>
            <w:hideMark/>
          </w:tcPr>
          <w:p w:rsidR="00F30C1E" w:rsidRPr="0035236F" w:rsidRDefault="00F30C1E" w:rsidP="00950C87">
            <w:pPr>
              <w:ind w:right="34"/>
              <w:rPr>
                <w:bCs/>
                <w:sz w:val="20"/>
                <w:lang w:eastAsia="en-US"/>
              </w:rPr>
            </w:pPr>
          </w:p>
        </w:tc>
        <w:tc>
          <w:tcPr>
            <w:tcW w:w="529" w:type="pct"/>
            <w:hideMark/>
          </w:tcPr>
          <w:p w:rsidR="00F30C1E" w:rsidRPr="0035236F" w:rsidRDefault="00F30C1E" w:rsidP="00950C87">
            <w:pPr>
              <w:ind w:right="34"/>
              <w:rPr>
                <w:bCs/>
                <w:sz w:val="20"/>
                <w:lang w:eastAsia="en-US"/>
              </w:rPr>
            </w:pPr>
          </w:p>
        </w:tc>
        <w:tc>
          <w:tcPr>
            <w:tcW w:w="576" w:type="pct"/>
            <w:hideMark/>
          </w:tcPr>
          <w:p w:rsidR="00F30C1E" w:rsidRPr="0035236F" w:rsidRDefault="00F30C1E" w:rsidP="00950C87">
            <w:pPr>
              <w:ind w:right="34"/>
              <w:rPr>
                <w:bCs/>
                <w:sz w:val="20"/>
                <w:lang w:eastAsia="en-US"/>
              </w:rPr>
            </w:pPr>
          </w:p>
        </w:tc>
        <w:tc>
          <w:tcPr>
            <w:tcW w:w="565" w:type="pct"/>
          </w:tcPr>
          <w:p w:rsidR="00F30C1E" w:rsidRPr="0035236F" w:rsidRDefault="00F30C1E" w:rsidP="00950C87">
            <w:pPr>
              <w:ind w:right="34"/>
              <w:rPr>
                <w:bCs/>
                <w:sz w:val="20"/>
                <w:lang w:eastAsia="en-US"/>
              </w:rPr>
            </w:pPr>
          </w:p>
        </w:tc>
        <w:tc>
          <w:tcPr>
            <w:tcW w:w="286" w:type="pct"/>
            <w:hideMark/>
          </w:tcPr>
          <w:p w:rsidR="00F30C1E" w:rsidRPr="0035236F" w:rsidRDefault="00F30C1E" w:rsidP="00950C87">
            <w:pPr>
              <w:ind w:right="34"/>
              <w:rPr>
                <w:bCs/>
                <w:sz w:val="20"/>
                <w:lang w:eastAsia="en-US"/>
              </w:rPr>
            </w:pPr>
          </w:p>
        </w:tc>
        <w:tc>
          <w:tcPr>
            <w:tcW w:w="288" w:type="pct"/>
            <w:hideMark/>
          </w:tcPr>
          <w:p w:rsidR="00F30C1E" w:rsidRPr="0035236F" w:rsidRDefault="00F30C1E" w:rsidP="00950C87">
            <w:pPr>
              <w:ind w:right="34"/>
              <w:rPr>
                <w:bCs/>
                <w:sz w:val="20"/>
                <w:lang w:eastAsia="en-US"/>
              </w:rPr>
            </w:pPr>
          </w:p>
        </w:tc>
        <w:tc>
          <w:tcPr>
            <w:tcW w:w="412" w:type="pct"/>
            <w:hideMark/>
          </w:tcPr>
          <w:p w:rsidR="00F30C1E" w:rsidRPr="0035236F" w:rsidRDefault="00F30C1E" w:rsidP="00950C87">
            <w:pPr>
              <w:ind w:right="34"/>
              <w:rPr>
                <w:bCs/>
                <w:sz w:val="20"/>
                <w:lang w:eastAsia="en-US"/>
              </w:rPr>
            </w:pP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252"/>
        </w:trPr>
        <w:tc>
          <w:tcPr>
            <w:tcW w:w="147" w:type="pct"/>
            <w:hideMark/>
          </w:tcPr>
          <w:p w:rsidR="00F30C1E" w:rsidRPr="0035236F" w:rsidRDefault="00F30C1E" w:rsidP="00950C87">
            <w:pPr>
              <w:ind w:right="34"/>
              <w:rPr>
                <w:bCs/>
                <w:sz w:val="20"/>
                <w:lang w:eastAsia="en-US"/>
              </w:rPr>
            </w:pPr>
          </w:p>
        </w:tc>
        <w:tc>
          <w:tcPr>
            <w:tcW w:w="716" w:type="pct"/>
            <w:hideMark/>
          </w:tcPr>
          <w:p w:rsidR="00F30C1E" w:rsidRPr="0035236F" w:rsidRDefault="00F30C1E" w:rsidP="00950C87">
            <w:pPr>
              <w:ind w:right="34"/>
              <w:rPr>
                <w:bCs/>
                <w:sz w:val="20"/>
                <w:lang w:eastAsia="en-US"/>
              </w:rPr>
            </w:pPr>
            <w:r w:rsidRPr="0035236F">
              <w:rPr>
                <w:bCs/>
                <w:sz w:val="20"/>
                <w:lang w:eastAsia="en-US"/>
              </w:rPr>
              <w:t>Итого общая цена без НДС</w:t>
            </w:r>
          </w:p>
        </w:tc>
        <w:tc>
          <w:tcPr>
            <w:tcW w:w="50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0"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29"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65" w:type="pct"/>
            <w:vAlign w:val="center"/>
          </w:tcPr>
          <w:p w:rsidR="00F30C1E" w:rsidRPr="0035236F" w:rsidRDefault="00F30C1E" w:rsidP="00950C87">
            <w:pPr>
              <w:ind w:right="34"/>
              <w:jc w:val="center"/>
              <w:rPr>
                <w:bCs/>
                <w:sz w:val="20"/>
                <w:lang w:eastAsia="en-US"/>
              </w:rPr>
            </w:pPr>
            <w:r w:rsidRPr="0035236F">
              <w:rPr>
                <w:bCs/>
                <w:sz w:val="20"/>
                <w:lang w:eastAsia="en-US"/>
              </w:rPr>
              <w:t>х</w:t>
            </w:r>
          </w:p>
        </w:tc>
        <w:tc>
          <w:tcPr>
            <w:tcW w:w="28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288"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12"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45"/>
        </w:trPr>
        <w:tc>
          <w:tcPr>
            <w:tcW w:w="147" w:type="pct"/>
            <w:hideMark/>
          </w:tcPr>
          <w:p w:rsidR="00F30C1E" w:rsidRPr="0035236F" w:rsidRDefault="00F30C1E" w:rsidP="00950C87">
            <w:pPr>
              <w:ind w:right="34"/>
              <w:rPr>
                <w:bCs/>
                <w:sz w:val="20"/>
                <w:lang w:eastAsia="en-US"/>
              </w:rPr>
            </w:pPr>
          </w:p>
        </w:tc>
        <w:tc>
          <w:tcPr>
            <w:tcW w:w="716" w:type="pct"/>
            <w:hideMark/>
          </w:tcPr>
          <w:p w:rsidR="00F30C1E" w:rsidRPr="0035236F" w:rsidRDefault="00F30C1E" w:rsidP="00950C87">
            <w:pPr>
              <w:ind w:right="34"/>
              <w:rPr>
                <w:bCs/>
                <w:sz w:val="20"/>
                <w:lang w:eastAsia="en-US"/>
              </w:rPr>
            </w:pPr>
            <w:r w:rsidRPr="0035236F">
              <w:rPr>
                <w:bCs/>
                <w:sz w:val="20"/>
                <w:lang w:eastAsia="en-US"/>
              </w:rPr>
              <w:t>Сумма НДС</w:t>
            </w:r>
          </w:p>
        </w:tc>
        <w:tc>
          <w:tcPr>
            <w:tcW w:w="50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0"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29"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65" w:type="pct"/>
            <w:vAlign w:val="center"/>
          </w:tcPr>
          <w:p w:rsidR="00F30C1E" w:rsidRPr="0035236F" w:rsidRDefault="00F30C1E" w:rsidP="00950C87">
            <w:pPr>
              <w:ind w:right="34"/>
              <w:jc w:val="center"/>
              <w:rPr>
                <w:bCs/>
                <w:sz w:val="20"/>
                <w:lang w:eastAsia="en-US"/>
              </w:rPr>
            </w:pPr>
            <w:r w:rsidRPr="0035236F">
              <w:rPr>
                <w:bCs/>
                <w:sz w:val="20"/>
                <w:lang w:eastAsia="en-US"/>
              </w:rPr>
              <w:t>х</w:t>
            </w:r>
          </w:p>
        </w:tc>
        <w:tc>
          <w:tcPr>
            <w:tcW w:w="28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288"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12"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04" w:type="pct"/>
            <w:hideMark/>
          </w:tcPr>
          <w:p w:rsidR="00F30C1E" w:rsidRPr="0035236F" w:rsidRDefault="00F30C1E" w:rsidP="00950C87">
            <w:pPr>
              <w:ind w:right="34"/>
              <w:rPr>
                <w:bCs/>
                <w:sz w:val="20"/>
                <w:lang w:eastAsia="en-US"/>
              </w:rPr>
            </w:pPr>
          </w:p>
        </w:tc>
      </w:tr>
      <w:tr w:rsidR="00F30C1E" w:rsidRPr="0035236F" w:rsidTr="0035236F">
        <w:trPr>
          <w:trHeight w:val="45"/>
        </w:trPr>
        <w:tc>
          <w:tcPr>
            <w:tcW w:w="147" w:type="pct"/>
            <w:hideMark/>
          </w:tcPr>
          <w:p w:rsidR="00F30C1E" w:rsidRPr="0035236F" w:rsidRDefault="00F30C1E" w:rsidP="00950C87">
            <w:pPr>
              <w:ind w:right="34"/>
              <w:rPr>
                <w:bCs/>
                <w:sz w:val="20"/>
                <w:lang w:eastAsia="en-US"/>
              </w:rPr>
            </w:pPr>
          </w:p>
        </w:tc>
        <w:tc>
          <w:tcPr>
            <w:tcW w:w="716" w:type="pct"/>
            <w:hideMark/>
          </w:tcPr>
          <w:p w:rsidR="00F30C1E" w:rsidRPr="0035236F" w:rsidRDefault="00F30C1E" w:rsidP="00950C87">
            <w:pPr>
              <w:ind w:right="34"/>
              <w:rPr>
                <w:bCs/>
                <w:sz w:val="20"/>
                <w:lang w:eastAsia="en-US"/>
              </w:rPr>
            </w:pPr>
            <w:r w:rsidRPr="0035236F">
              <w:rPr>
                <w:bCs/>
                <w:sz w:val="20"/>
                <w:lang w:eastAsia="en-US"/>
              </w:rPr>
              <w:t>Общая су</w:t>
            </w:r>
            <w:r w:rsidRPr="0035236F">
              <w:rPr>
                <w:bCs/>
                <w:sz w:val="20"/>
                <w:lang w:eastAsia="en-US"/>
              </w:rPr>
              <w:t>м</w:t>
            </w:r>
            <w:r w:rsidRPr="0035236F">
              <w:rPr>
                <w:bCs/>
                <w:sz w:val="20"/>
                <w:lang w:eastAsia="en-US"/>
              </w:rPr>
              <w:t>ма с НДС</w:t>
            </w:r>
          </w:p>
        </w:tc>
        <w:tc>
          <w:tcPr>
            <w:tcW w:w="50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0"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29"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7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565" w:type="pct"/>
            <w:vAlign w:val="center"/>
          </w:tcPr>
          <w:p w:rsidR="00F30C1E" w:rsidRPr="0035236F" w:rsidRDefault="00F30C1E" w:rsidP="00950C87">
            <w:pPr>
              <w:ind w:right="34"/>
              <w:jc w:val="center"/>
              <w:rPr>
                <w:bCs/>
                <w:sz w:val="20"/>
                <w:lang w:eastAsia="en-US"/>
              </w:rPr>
            </w:pPr>
            <w:r w:rsidRPr="0035236F">
              <w:rPr>
                <w:bCs/>
                <w:sz w:val="20"/>
                <w:lang w:eastAsia="en-US"/>
              </w:rPr>
              <w:t>х</w:t>
            </w:r>
          </w:p>
        </w:tc>
        <w:tc>
          <w:tcPr>
            <w:tcW w:w="286"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288"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12" w:type="pct"/>
            <w:vAlign w:val="center"/>
            <w:hideMark/>
          </w:tcPr>
          <w:p w:rsidR="00F30C1E" w:rsidRPr="0035236F" w:rsidRDefault="00F30C1E" w:rsidP="00950C87">
            <w:pPr>
              <w:ind w:right="34"/>
              <w:jc w:val="center"/>
              <w:rPr>
                <w:bCs/>
                <w:sz w:val="20"/>
                <w:lang w:eastAsia="en-US"/>
              </w:rPr>
            </w:pPr>
            <w:r w:rsidRPr="0035236F">
              <w:rPr>
                <w:bCs/>
                <w:sz w:val="20"/>
                <w:lang w:eastAsia="en-US"/>
              </w:rPr>
              <w:t>х</w:t>
            </w:r>
          </w:p>
        </w:tc>
        <w:tc>
          <w:tcPr>
            <w:tcW w:w="404" w:type="pct"/>
            <w:hideMark/>
          </w:tcPr>
          <w:p w:rsidR="00F30C1E" w:rsidRPr="0035236F" w:rsidRDefault="00F30C1E" w:rsidP="00950C87">
            <w:pPr>
              <w:ind w:right="34"/>
              <w:rPr>
                <w:bCs/>
                <w:sz w:val="20"/>
                <w:lang w:eastAsia="en-US"/>
              </w:rPr>
            </w:pPr>
          </w:p>
        </w:tc>
      </w:tr>
    </w:tbl>
    <w:p w:rsidR="00F30C1E" w:rsidRPr="0035236F" w:rsidRDefault="00F30C1E" w:rsidP="00C47B6B">
      <w:pPr>
        <w:suppressAutoHyphens/>
        <w:ind w:right="34"/>
        <w:outlineLvl w:val="2"/>
        <w:rPr>
          <w:sz w:val="20"/>
          <w:lang w:eastAsia="en-US"/>
        </w:rPr>
      </w:pPr>
      <w:bookmarkStart w:id="11" w:name="_Toc476225309"/>
      <w:bookmarkStart w:id="12" w:name="_Toc485198244"/>
      <w:r w:rsidRPr="0035236F">
        <w:rPr>
          <w:sz w:val="20"/>
        </w:rPr>
        <w:t>*</w:t>
      </w:r>
      <w:r w:rsidRPr="0035236F">
        <w:rPr>
          <w:sz w:val="20"/>
          <w:lang w:eastAsia="en-US"/>
        </w:rPr>
        <w:t xml:space="preserve"> гр. 5-7 заполняются только в случае замены требуемой продукции на </w:t>
      </w:r>
      <w:r w:rsidR="00954CAD" w:rsidRPr="00954CAD">
        <w:rPr>
          <w:sz w:val="20"/>
          <w:lang w:eastAsia="en-US"/>
        </w:rPr>
        <w:t>эквивалент</w:t>
      </w:r>
      <w:r w:rsidRPr="00954CAD">
        <w:rPr>
          <w:sz w:val="20"/>
          <w:lang w:eastAsia="en-US"/>
        </w:rPr>
        <w:t>,</w:t>
      </w:r>
      <w:r w:rsidRPr="0035236F">
        <w:rPr>
          <w:sz w:val="20"/>
          <w:lang w:eastAsia="en-US"/>
        </w:rPr>
        <w:t xml:space="preserve"> при этом в гр. 2 и 3 должна быть указана требуемая продукция в соответствии с </w:t>
      </w:r>
      <w:bookmarkEnd w:id="11"/>
      <w:bookmarkEnd w:id="12"/>
      <w:r w:rsidRPr="0035236F">
        <w:rPr>
          <w:sz w:val="20"/>
          <w:lang w:eastAsia="en-US"/>
        </w:rPr>
        <w:t xml:space="preserve">Приложением 1 </w:t>
      </w:r>
      <w:proofErr w:type="gramStart"/>
      <w:r w:rsidRPr="0035236F">
        <w:rPr>
          <w:sz w:val="20"/>
          <w:lang w:eastAsia="en-US"/>
        </w:rPr>
        <w:t>Техническое</w:t>
      </w:r>
      <w:proofErr w:type="gramEnd"/>
      <w:r w:rsidRPr="0035236F">
        <w:rPr>
          <w:sz w:val="20"/>
          <w:lang w:eastAsia="en-US"/>
        </w:rPr>
        <w:t xml:space="preserve"> требования.</w:t>
      </w:r>
    </w:p>
    <w:p w:rsidR="00F30C1E" w:rsidRPr="0035236F" w:rsidRDefault="00F30C1E" w:rsidP="00C47B6B">
      <w:pPr>
        <w:suppressAutoHyphens/>
        <w:ind w:right="34"/>
        <w:outlineLvl w:val="2"/>
        <w:rPr>
          <w:i/>
          <w:sz w:val="16"/>
          <w:szCs w:val="16"/>
        </w:rPr>
      </w:pPr>
    </w:p>
    <w:p w:rsidR="00C47B6B" w:rsidRPr="0035236F" w:rsidRDefault="00C47B6B" w:rsidP="00C47B6B">
      <w:pPr>
        <w:suppressAutoHyphens/>
        <w:jc w:val="both"/>
        <w:rPr>
          <w:snapToGrid/>
          <w:sz w:val="20"/>
        </w:rPr>
      </w:pPr>
      <w:bookmarkStart w:id="13" w:name="_Toc476225310"/>
      <w:bookmarkStart w:id="14" w:name="_Toc485198245"/>
      <w:r w:rsidRPr="0035236F">
        <w:rPr>
          <w:snapToGrid/>
          <w:sz w:val="20"/>
        </w:rPr>
        <w:t xml:space="preserve">Предложение полностью соответствует требованиям, указанным в запросе </w:t>
      </w:r>
      <w:r w:rsidR="00D50186" w:rsidRPr="0035236F">
        <w:rPr>
          <w:snapToGrid/>
          <w:sz w:val="20"/>
        </w:rPr>
        <w:t>цен</w:t>
      </w:r>
      <w:r w:rsidRPr="0035236F">
        <w:rPr>
          <w:snapToGrid/>
          <w:sz w:val="20"/>
        </w:rPr>
        <w:t xml:space="preserve"> № </w:t>
      </w:r>
      <w:r w:rsidR="008679EB" w:rsidRPr="008679EB">
        <w:rPr>
          <w:sz w:val="20"/>
        </w:rPr>
        <w:t>ОЗЦ/36/К</w:t>
      </w:r>
      <w:proofErr w:type="gramStart"/>
      <w:r w:rsidR="008679EB" w:rsidRPr="008679EB">
        <w:rPr>
          <w:sz w:val="20"/>
        </w:rPr>
        <w:t>2</w:t>
      </w:r>
      <w:proofErr w:type="gramEnd"/>
      <w:r w:rsidR="008679EB" w:rsidRPr="008679EB">
        <w:rPr>
          <w:sz w:val="20"/>
        </w:rPr>
        <w:t>/2021 от «12» мая 2021 г.</w:t>
      </w:r>
    </w:p>
    <w:p w:rsidR="00C47B6B" w:rsidRPr="0035236F" w:rsidRDefault="00C47B6B" w:rsidP="00C47B6B">
      <w:pPr>
        <w:suppressAutoHyphens/>
        <w:jc w:val="both"/>
        <w:rPr>
          <w:sz w:val="20"/>
        </w:rPr>
      </w:pPr>
      <w:r w:rsidRPr="0035236F">
        <w:rPr>
          <w:sz w:val="20"/>
        </w:rPr>
        <w:t xml:space="preserve">В конечную стоимость заявки на участие входит стоимость всех сопутствующих работ (услуг) (расходы </w:t>
      </w:r>
      <w:r w:rsidR="000B4D7C">
        <w:rPr>
          <w:sz w:val="20"/>
        </w:rPr>
        <w:br/>
      </w:r>
      <w:r w:rsidRPr="0035236F">
        <w:rPr>
          <w:sz w:val="20"/>
        </w:rPr>
        <w:t>на перевозку, страхование, уплата таможенных пошлин, стоимость упаковки, расходы на погрузку и разгрузку), а также все налоги и другие обязательные платежи.</w:t>
      </w:r>
    </w:p>
    <w:p w:rsidR="00F30C1E" w:rsidRPr="0035236F" w:rsidRDefault="00F30C1E" w:rsidP="00C47B6B">
      <w:pPr>
        <w:suppressAutoHyphens/>
        <w:ind w:right="34"/>
        <w:jc w:val="both"/>
        <w:outlineLvl w:val="2"/>
        <w:rPr>
          <w:sz w:val="20"/>
        </w:rPr>
      </w:pPr>
      <w:r w:rsidRPr="0035236F">
        <w:rPr>
          <w:sz w:val="20"/>
        </w:rPr>
        <w:t xml:space="preserve">Подтверждаю согласие со сроками, порядком и условиями поставки и оплаты, в соответствии с закупочной документацией/извещением о закупке. </w:t>
      </w:r>
      <w:bookmarkEnd w:id="13"/>
      <w:bookmarkEnd w:id="14"/>
    </w:p>
    <w:p w:rsidR="00C47B6B" w:rsidRPr="0035236F" w:rsidRDefault="00C47B6B" w:rsidP="00C47B6B">
      <w:pPr>
        <w:suppressAutoHyphens/>
        <w:jc w:val="both"/>
        <w:rPr>
          <w:sz w:val="20"/>
        </w:rPr>
      </w:pPr>
      <w:r w:rsidRPr="0035236F">
        <w:rPr>
          <w:sz w:val="20"/>
        </w:rPr>
        <w:t>Данное предложение имеет статус оферты и действительно до «</w:t>
      </w:r>
      <w:r w:rsidR="00FF18F1">
        <w:rPr>
          <w:sz w:val="20"/>
        </w:rPr>
        <w:t>30</w:t>
      </w:r>
      <w:r w:rsidRPr="0035236F">
        <w:rPr>
          <w:sz w:val="20"/>
        </w:rPr>
        <w:t xml:space="preserve">» </w:t>
      </w:r>
      <w:r w:rsidR="00FF18F1">
        <w:rPr>
          <w:sz w:val="20"/>
        </w:rPr>
        <w:t>июня</w:t>
      </w:r>
      <w:r w:rsidRPr="0035236F">
        <w:rPr>
          <w:sz w:val="20"/>
        </w:rPr>
        <w:t xml:space="preserve"> 20</w:t>
      </w:r>
      <w:r w:rsidR="0035236F">
        <w:rPr>
          <w:sz w:val="20"/>
        </w:rPr>
        <w:t>21</w:t>
      </w:r>
      <w:r w:rsidRPr="0035236F">
        <w:rPr>
          <w:sz w:val="20"/>
        </w:rPr>
        <w:t xml:space="preserve"> г.</w:t>
      </w:r>
    </w:p>
    <w:p w:rsidR="000208E1" w:rsidRPr="0035236F" w:rsidRDefault="000208E1" w:rsidP="00C47B6B">
      <w:pPr>
        <w:suppressAutoHyphens/>
        <w:rPr>
          <w:sz w:val="20"/>
        </w:rPr>
      </w:pPr>
    </w:p>
    <w:p w:rsidR="00F55928" w:rsidRPr="007C6B99" w:rsidRDefault="00F55928" w:rsidP="00FA5F61">
      <w:pPr>
        <w:suppressAutoHyphens/>
        <w:rPr>
          <w:b/>
          <w:sz w:val="24"/>
          <w:szCs w:val="24"/>
        </w:rPr>
      </w:pPr>
      <w:r w:rsidRPr="007C6B99">
        <w:rPr>
          <w:b/>
          <w:sz w:val="24"/>
          <w:szCs w:val="24"/>
        </w:rPr>
        <w:t>С уважением,</w:t>
      </w:r>
    </w:p>
    <w:p w:rsidR="00EB1506" w:rsidRPr="007C6B99" w:rsidRDefault="00F55928" w:rsidP="00F3160F">
      <w:pPr>
        <w:suppressAutoHyphens/>
        <w:rPr>
          <w:b/>
          <w:sz w:val="24"/>
          <w:szCs w:val="24"/>
        </w:rPr>
      </w:pPr>
      <w:r w:rsidRPr="007C6B99">
        <w:rPr>
          <w:b/>
          <w:sz w:val="24"/>
          <w:szCs w:val="24"/>
        </w:rPr>
        <w:t>___________________________</w:t>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r w:rsidRPr="007C6B99">
        <w:rPr>
          <w:b/>
          <w:sz w:val="24"/>
          <w:szCs w:val="24"/>
        </w:rPr>
        <w:tab/>
      </w:r>
    </w:p>
    <w:p w:rsidR="00EB1506" w:rsidRPr="007C6B99" w:rsidRDefault="00F55928" w:rsidP="00F3160F">
      <w:pPr>
        <w:suppressAutoHyphens/>
        <w:rPr>
          <w:sz w:val="24"/>
          <w:szCs w:val="24"/>
          <w:vertAlign w:val="superscript"/>
        </w:rPr>
      </w:pPr>
      <w:r w:rsidRPr="007C6B99">
        <w:rPr>
          <w:sz w:val="24"/>
          <w:szCs w:val="24"/>
          <w:vertAlign w:val="superscript"/>
        </w:rPr>
        <w:t>(должность ответственного</w:t>
      </w:r>
      <w:r w:rsidR="00EB1506" w:rsidRPr="007C6B99">
        <w:rPr>
          <w:sz w:val="24"/>
          <w:szCs w:val="24"/>
          <w:vertAlign w:val="superscript"/>
        </w:rPr>
        <w:t xml:space="preserve"> лица </w:t>
      </w:r>
      <w:r w:rsidR="009D0F11" w:rsidRPr="007C6B99">
        <w:rPr>
          <w:sz w:val="24"/>
          <w:szCs w:val="24"/>
          <w:vertAlign w:val="superscript"/>
        </w:rPr>
        <w:t>Участника закупки</w:t>
      </w:r>
      <w:r w:rsidR="00EB1506" w:rsidRPr="007C6B99">
        <w:rPr>
          <w:sz w:val="24"/>
          <w:szCs w:val="24"/>
          <w:vertAlign w:val="superscript"/>
        </w:rPr>
        <w:t>)</w:t>
      </w:r>
    </w:p>
    <w:p w:rsidR="00EB1506" w:rsidRPr="007C6B99" w:rsidRDefault="00EB1506" w:rsidP="00EB1506">
      <w:pPr>
        <w:suppressAutoHyphens/>
        <w:spacing w:line="0" w:lineRule="atLeast"/>
        <w:rPr>
          <w:sz w:val="24"/>
          <w:szCs w:val="24"/>
          <w:vertAlign w:val="superscript"/>
        </w:rPr>
      </w:pPr>
      <w:r w:rsidRPr="007C6B99">
        <w:rPr>
          <w:sz w:val="24"/>
          <w:szCs w:val="24"/>
          <w:vertAlign w:val="superscript"/>
        </w:rPr>
        <w:t>________________________________________</w:t>
      </w:r>
    </w:p>
    <w:p w:rsidR="00F55928" w:rsidRPr="007C6B99" w:rsidRDefault="00F55928" w:rsidP="00EB1506">
      <w:pPr>
        <w:suppressAutoHyphens/>
        <w:spacing w:line="0" w:lineRule="atLeast"/>
        <w:rPr>
          <w:b/>
          <w:sz w:val="24"/>
          <w:szCs w:val="24"/>
        </w:rPr>
      </w:pPr>
      <w:r w:rsidRPr="007C6B99">
        <w:rPr>
          <w:sz w:val="24"/>
          <w:szCs w:val="24"/>
          <w:vertAlign w:val="superscript"/>
        </w:rPr>
        <w:t>(подпись, расшифровка подписи)</w:t>
      </w:r>
    </w:p>
    <w:p w:rsidR="00F55928" w:rsidRPr="007C6B99" w:rsidRDefault="00F55928" w:rsidP="00F3160F">
      <w:pPr>
        <w:suppressAutoHyphens/>
        <w:rPr>
          <w:sz w:val="24"/>
          <w:szCs w:val="24"/>
          <w:vertAlign w:val="superscript"/>
        </w:rPr>
      </w:pPr>
      <w:r w:rsidRPr="007C6B99">
        <w:rPr>
          <w:sz w:val="24"/>
          <w:szCs w:val="24"/>
          <w:vertAlign w:val="superscript"/>
        </w:rPr>
        <w:t>М.П.</w:t>
      </w:r>
    </w:p>
    <w:p w:rsidR="0003267C" w:rsidRPr="007C6B99" w:rsidRDefault="0003267C" w:rsidP="0059445B">
      <w:pPr>
        <w:widowControl w:val="0"/>
        <w:suppressAutoHyphens/>
        <w:rPr>
          <w:b/>
          <w:sz w:val="24"/>
          <w:szCs w:val="24"/>
        </w:rPr>
      </w:pPr>
    </w:p>
    <w:p w:rsidR="005403EA" w:rsidRPr="007C6B99" w:rsidRDefault="005403EA" w:rsidP="0035236F">
      <w:pPr>
        <w:pageBreakBefore/>
        <w:tabs>
          <w:tab w:val="left" w:pos="6405"/>
        </w:tabs>
        <w:suppressAutoHyphens/>
        <w:jc w:val="right"/>
        <w:rPr>
          <w:b/>
          <w:sz w:val="24"/>
          <w:szCs w:val="24"/>
        </w:rPr>
      </w:pPr>
      <w:r w:rsidRPr="007C6B99">
        <w:rPr>
          <w:b/>
          <w:sz w:val="24"/>
          <w:szCs w:val="24"/>
        </w:rPr>
        <w:lastRenderedPageBreak/>
        <w:t xml:space="preserve">Приложение </w:t>
      </w:r>
      <w:r w:rsidR="0026471A">
        <w:rPr>
          <w:b/>
          <w:sz w:val="24"/>
          <w:szCs w:val="24"/>
        </w:rPr>
        <w:t>3</w:t>
      </w:r>
    </w:p>
    <w:p w:rsidR="005403EA" w:rsidRPr="007C6B99" w:rsidRDefault="005403EA" w:rsidP="005403EA">
      <w:pPr>
        <w:tabs>
          <w:tab w:val="left" w:pos="0"/>
        </w:tabs>
        <w:suppressAutoHyphens/>
        <w:jc w:val="both"/>
        <w:rPr>
          <w:b/>
          <w:sz w:val="24"/>
          <w:szCs w:val="24"/>
        </w:rPr>
      </w:pPr>
      <w:r w:rsidRPr="007C6B99">
        <w:rPr>
          <w:b/>
          <w:sz w:val="24"/>
          <w:szCs w:val="24"/>
        </w:rPr>
        <w:t xml:space="preserve">Форма Справки </w:t>
      </w:r>
    </w:p>
    <w:p w:rsidR="005403EA" w:rsidRPr="007C6B99" w:rsidRDefault="005403EA" w:rsidP="005403EA">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 </w:t>
      </w:r>
      <w:r w:rsidR="008679EB" w:rsidRPr="008679EB">
        <w:rPr>
          <w:sz w:val="24"/>
          <w:szCs w:val="24"/>
        </w:rPr>
        <w:t>ОЗЦ/36/К</w:t>
      </w:r>
      <w:proofErr w:type="gramStart"/>
      <w:r w:rsidR="008679EB" w:rsidRPr="008679EB">
        <w:rPr>
          <w:sz w:val="24"/>
          <w:szCs w:val="24"/>
        </w:rPr>
        <w:t>2</w:t>
      </w:r>
      <w:proofErr w:type="gramEnd"/>
      <w:r w:rsidR="008679EB" w:rsidRPr="008679EB">
        <w:rPr>
          <w:sz w:val="24"/>
          <w:szCs w:val="24"/>
        </w:rPr>
        <w:t>/2021 от «12» мая 2021 г.</w:t>
      </w:r>
    </w:p>
    <w:p w:rsidR="005403EA" w:rsidRPr="007C6B99" w:rsidRDefault="005403EA" w:rsidP="005403EA">
      <w:pPr>
        <w:widowControl w:val="0"/>
        <w:suppressAutoHyphens/>
        <w:rPr>
          <w:b/>
          <w:sz w:val="24"/>
          <w:szCs w:val="24"/>
        </w:rPr>
      </w:pPr>
    </w:p>
    <w:p w:rsidR="005403EA" w:rsidRPr="007C6B99" w:rsidRDefault="005403EA" w:rsidP="005403EA">
      <w:pPr>
        <w:suppressAutoHyphens/>
        <w:jc w:val="center"/>
        <w:rPr>
          <w:b/>
          <w:sz w:val="24"/>
          <w:szCs w:val="24"/>
        </w:rPr>
      </w:pPr>
      <w:r w:rsidRPr="007C6B99">
        <w:rPr>
          <w:b/>
          <w:sz w:val="24"/>
          <w:szCs w:val="24"/>
        </w:rPr>
        <w:t>Справка</w:t>
      </w:r>
    </w:p>
    <w:p w:rsidR="005403EA" w:rsidRPr="00337F09" w:rsidRDefault="005403EA" w:rsidP="005403EA">
      <w:pPr>
        <w:suppressAutoHyphens/>
        <w:ind w:firstLine="567"/>
        <w:jc w:val="both"/>
        <w:rPr>
          <w:sz w:val="24"/>
          <w:szCs w:val="24"/>
        </w:rPr>
      </w:pPr>
      <w:r w:rsidRPr="00337F09">
        <w:rPr>
          <w:sz w:val="24"/>
          <w:szCs w:val="24"/>
        </w:rPr>
        <w:t>Я, нижеподписавшийся, настоящим удостоверяю, что на момент подписания настоящей заявки ______________ (указывается наименование участника закупки) полностью удовлетворяет требованиям к участникам закупки и в частности:</w:t>
      </w:r>
    </w:p>
    <w:p w:rsidR="005403EA" w:rsidRPr="00337F09" w:rsidRDefault="005403EA" w:rsidP="005403EA">
      <w:pPr>
        <w:suppressAutoHyphens/>
        <w:jc w:val="both"/>
        <w:rPr>
          <w:sz w:val="24"/>
          <w:szCs w:val="24"/>
        </w:rPr>
      </w:pPr>
      <w:r w:rsidRPr="00337F09">
        <w:rPr>
          <w:sz w:val="24"/>
          <w:szCs w:val="24"/>
        </w:rPr>
        <w:t>-</w:t>
      </w:r>
      <w:r w:rsidRPr="00337F09">
        <w:rPr>
          <w:sz w:val="24"/>
          <w:szCs w:val="24"/>
        </w:rPr>
        <w:tab/>
        <w:t>является полностью правоспособным;</w:t>
      </w:r>
    </w:p>
    <w:p w:rsidR="005403EA" w:rsidRPr="00337F09" w:rsidRDefault="005403EA" w:rsidP="005403EA">
      <w:pPr>
        <w:suppressAutoHyphens/>
        <w:jc w:val="both"/>
        <w:rPr>
          <w:sz w:val="24"/>
          <w:szCs w:val="24"/>
        </w:rPr>
      </w:pPr>
      <w:r w:rsidRPr="00337F09">
        <w:rPr>
          <w:sz w:val="24"/>
          <w:szCs w:val="24"/>
        </w:rPr>
        <w:t>-</w:t>
      </w:r>
      <w:r w:rsidRPr="00337F09">
        <w:rPr>
          <w:sz w:val="24"/>
          <w:szCs w:val="24"/>
        </w:rPr>
        <w:tab/>
        <w:t>является полностью дееспособным (заполняется в случае подачи заявки физическим лицом);</w:t>
      </w:r>
    </w:p>
    <w:p w:rsidR="005403EA" w:rsidRPr="00337F09" w:rsidRDefault="005403EA" w:rsidP="005403EA">
      <w:pPr>
        <w:suppressAutoHyphens/>
        <w:jc w:val="both"/>
        <w:rPr>
          <w:sz w:val="24"/>
          <w:szCs w:val="24"/>
        </w:rPr>
      </w:pPr>
      <w:r w:rsidRPr="00337F09">
        <w:rPr>
          <w:sz w:val="24"/>
          <w:szCs w:val="24"/>
        </w:rPr>
        <w:t>-</w:t>
      </w:r>
      <w:r w:rsidRPr="00337F09">
        <w:rPr>
          <w:sz w:val="24"/>
          <w:szCs w:val="24"/>
        </w:rPr>
        <w:tab/>
        <w:t>не находится в процессе ликвидации, не имеет вступившего в законную силу решения арбитражного суда о признании ________________________ (указывается наименование участника закупки) банкротом и об открытии конкурсного производства, на имущество ________________________ (указывается наименование участника закупки) не наложен арест, экономическая деятельность ________________________ (указывается наименование участника закупки) не приостановлена.</w:t>
      </w:r>
    </w:p>
    <w:p w:rsidR="005403EA" w:rsidRDefault="005403EA" w:rsidP="005403EA">
      <w:pPr>
        <w:suppressAutoHyphens/>
        <w:jc w:val="both"/>
        <w:rPr>
          <w:sz w:val="24"/>
          <w:szCs w:val="24"/>
        </w:rPr>
      </w:pPr>
      <w:proofErr w:type="gramStart"/>
      <w:r w:rsidRPr="00337F09">
        <w:rPr>
          <w:sz w:val="24"/>
          <w:szCs w:val="24"/>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337F09">
        <w:rPr>
          <w:sz w:val="24"/>
          <w:szCs w:val="24"/>
        </w:rPr>
        <w:t xml:space="preserve"> </w:t>
      </w:r>
      <w:proofErr w:type="gramStart"/>
      <w:r w:rsidRPr="00337F09">
        <w:rPr>
          <w:sz w:val="24"/>
          <w:szCs w:val="24"/>
        </w:rPr>
        <w:t xml:space="preserve">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Pr>
          <w:sz w:val="24"/>
          <w:szCs w:val="24"/>
        </w:rPr>
        <w:t xml:space="preserve">завершенный </w:t>
      </w:r>
      <w:r w:rsidRPr="00337F09">
        <w:rPr>
          <w:sz w:val="24"/>
          <w:szCs w:val="24"/>
        </w:rPr>
        <w:t xml:space="preserve">отчетный период. </w:t>
      </w:r>
      <w:proofErr w:type="gramEnd"/>
    </w:p>
    <w:p w:rsidR="005403EA" w:rsidRPr="007C6B99" w:rsidRDefault="005403EA" w:rsidP="005403EA">
      <w:pPr>
        <w:suppressAutoHyphens/>
        <w:jc w:val="both"/>
        <w:rPr>
          <w:sz w:val="24"/>
          <w:szCs w:val="24"/>
        </w:rPr>
      </w:pPr>
      <w:proofErr w:type="gramStart"/>
      <w:r>
        <w:rPr>
          <w:sz w:val="24"/>
          <w:szCs w:val="24"/>
        </w:rPr>
        <w:t xml:space="preserve">- </w:t>
      </w:r>
      <w:r w:rsidRPr="007C6B99">
        <w:rPr>
          <w:sz w:val="24"/>
          <w:szCs w:val="24"/>
        </w:rPr>
        <w:t xml:space="preserve">руководитель - физическое лицо либо лицо, осуществляющее функции единоличного исполнительного органа, члены коллегиального исполнительного органа,  и </w:t>
      </w:r>
      <w:r>
        <w:rPr>
          <w:sz w:val="24"/>
          <w:szCs w:val="24"/>
        </w:rPr>
        <w:t xml:space="preserve">главный бухгалтер </w:t>
      </w:r>
      <w:r w:rsidRPr="00337F09">
        <w:rPr>
          <w:sz w:val="24"/>
          <w:szCs w:val="24"/>
        </w:rPr>
        <w:t>________________________ (указывается наименование участника закупки)</w:t>
      </w:r>
      <w:r>
        <w:rPr>
          <w:sz w:val="24"/>
          <w:szCs w:val="24"/>
        </w:rPr>
        <w:t xml:space="preserve"> не имеют </w:t>
      </w:r>
      <w:r w:rsidRPr="007C6B99">
        <w:rPr>
          <w:sz w:val="24"/>
          <w:szCs w:val="24"/>
        </w:rPr>
        <w:t>судимост</w:t>
      </w:r>
      <w:r>
        <w:rPr>
          <w:sz w:val="24"/>
          <w:szCs w:val="24"/>
        </w:rPr>
        <w:t>и</w:t>
      </w:r>
      <w:r w:rsidRPr="007C6B99">
        <w:rPr>
          <w:sz w:val="24"/>
          <w:szCs w:val="24"/>
        </w:rPr>
        <w:t xml:space="preserve"> за преступления в сфере экономики (за исключением лиц, у которых такая судимость погашена или снята), а также в отношении указанных физических лиц </w:t>
      </w:r>
      <w:r>
        <w:rPr>
          <w:sz w:val="24"/>
          <w:szCs w:val="24"/>
        </w:rPr>
        <w:t xml:space="preserve">не применялось наказание </w:t>
      </w:r>
      <w:r w:rsidRPr="007C6B99">
        <w:rPr>
          <w:sz w:val="24"/>
          <w:szCs w:val="24"/>
        </w:rPr>
        <w:t>в виде лишения права занимать определенные должности или заниматься определенной деятельностью</w:t>
      </w:r>
      <w:proofErr w:type="gramEnd"/>
      <w:r w:rsidRPr="007C6B99">
        <w:rPr>
          <w:sz w:val="24"/>
          <w:szCs w:val="24"/>
        </w:rPr>
        <w:t xml:space="preserve">, которые связаны с поставкой товара, выполнением работы, оказанием услуги, </w:t>
      </w:r>
      <w:proofErr w:type="gramStart"/>
      <w:r w:rsidRPr="007C6B99">
        <w:rPr>
          <w:sz w:val="24"/>
          <w:szCs w:val="24"/>
        </w:rPr>
        <w:t>являющихся</w:t>
      </w:r>
      <w:proofErr w:type="gramEnd"/>
      <w:r w:rsidRPr="007C6B99">
        <w:rPr>
          <w:sz w:val="24"/>
          <w:szCs w:val="24"/>
        </w:rPr>
        <w:t xml:space="preserve"> объектом осуществляемой закупки, и административно</w:t>
      </w:r>
      <w:r>
        <w:rPr>
          <w:sz w:val="24"/>
          <w:szCs w:val="24"/>
        </w:rPr>
        <w:t>е</w:t>
      </w:r>
      <w:r w:rsidRPr="007C6B99">
        <w:rPr>
          <w:sz w:val="24"/>
          <w:szCs w:val="24"/>
        </w:rPr>
        <w:t xml:space="preserve"> наказани</w:t>
      </w:r>
      <w:r>
        <w:rPr>
          <w:sz w:val="24"/>
          <w:szCs w:val="24"/>
        </w:rPr>
        <w:t>е</w:t>
      </w:r>
      <w:r w:rsidRPr="007C6B99">
        <w:rPr>
          <w:sz w:val="24"/>
          <w:szCs w:val="24"/>
        </w:rPr>
        <w:t xml:space="preserve"> в виде дисквалификации</w:t>
      </w:r>
      <w:r>
        <w:rPr>
          <w:sz w:val="24"/>
          <w:szCs w:val="24"/>
        </w:rPr>
        <w:t>.</w:t>
      </w:r>
    </w:p>
    <w:p w:rsidR="005403EA" w:rsidRPr="004534C3" w:rsidRDefault="005403EA" w:rsidP="005403EA">
      <w:pPr>
        <w:suppressAutoHyphens/>
        <w:jc w:val="both"/>
        <w:rPr>
          <w:snapToGrid/>
          <w:sz w:val="24"/>
          <w:szCs w:val="24"/>
        </w:rPr>
      </w:pPr>
      <w:proofErr w:type="gramStart"/>
      <w:r>
        <w:rPr>
          <w:sz w:val="24"/>
          <w:szCs w:val="24"/>
        </w:rPr>
        <w:t xml:space="preserve">-  </w:t>
      </w:r>
      <w:r w:rsidRPr="00337F09">
        <w:rPr>
          <w:sz w:val="24"/>
          <w:szCs w:val="24"/>
        </w:rPr>
        <w:t>в Реестр</w:t>
      </w:r>
      <w:r>
        <w:rPr>
          <w:sz w:val="24"/>
          <w:szCs w:val="24"/>
        </w:rPr>
        <w:t>е</w:t>
      </w:r>
      <w:r w:rsidRPr="00337F09">
        <w:rPr>
          <w:sz w:val="24"/>
          <w:szCs w:val="24"/>
        </w:rPr>
        <w:t xml:space="preserve">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w:t>
      </w:r>
      <w:r>
        <w:rPr>
          <w:sz w:val="24"/>
          <w:szCs w:val="24"/>
        </w:rPr>
        <w:t xml:space="preserve">рственных и муниципальных нужд» отсутствуют </w:t>
      </w:r>
      <w:r w:rsidRPr="004534C3">
        <w:rPr>
          <w:snapToGrid/>
          <w:sz w:val="24"/>
          <w:szCs w:val="24"/>
        </w:rPr>
        <w:t>сведени</w:t>
      </w:r>
      <w:r>
        <w:rPr>
          <w:snapToGrid/>
          <w:sz w:val="24"/>
          <w:szCs w:val="24"/>
        </w:rPr>
        <w:t>я</w:t>
      </w:r>
      <w:r w:rsidRPr="004534C3">
        <w:rPr>
          <w:snapToGrid/>
          <w:sz w:val="24"/>
          <w:szCs w:val="24"/>
        </w:rPr>
        <w:t xml:space="preserve"> об </w:t>
      </w:r>
      <w:r w:rsidRPr="00337F09">
        <w:rPr>
          <w:sz w:val="24"/>
          <w:szCs w:val="24"/>
        </w:rPr>
        <w:t>________________________ (указывается наименование участника</w:t>
      </w:r>
      <w:proofErr w:type="gramEnd"/>
      <w:r w:rsidRPr="00337F09">
        <w:rPr>
          <w:sz w:val="24"/>
          <w:szCs w:val="24"/>
        </w:rPr>
        <w:t xml:space="preserve"> закупки)</w:t>
      </w:r>
      <w:r w:rsidRPr="004534C3">
        <w:rPr>
          <w:snapToGrid/>
          <w:sz w:val="24"/>
          <w:szCs w:val="24"/>
        </w:rPr>
        <w:t>, в том числе об учредителях, о членах коллегиального исполнительного органа, о лице, исполняющем функции единоличного исполнительного органа</w:t>
      </w:r>
      <w:r>
        <w:rPr>
          <w:snapToGrid/>
          <w:sz w:val="24"/>
          <w:szCs w:val="24"/>
        </w:rPr>
        <w:t>.</w:t>
      </w:r>
    </w:p>
    <w:p w:rsidR="005403EA" w:rsidRDefault="005403EA" w:rsidP="005403EA">
      <w:pPr>
        <w:suppressAutoHyphens/>
        <w:jc w:val="both"/>
        <w:rPr>
          <w:bCs/>
          <w:sz w:val="20"/>
        </w:rPr>
      </w:pPr>
    </w:p>
    <w:p w:rsidR="005403EA" w:rsidRDefault="005403EA" w:rsidP="005403EA">
      <w:pPr>
        <w:suppressAutoHyphens/>
        <w:rPr>
          <w:b/>
          <w:sz w:val="24"/>
          <w:szCs w:val="24"/>
        </w:rPr>
      </w:pPr>
    </w:p>
    <w:p w:rsidR="005403EA" w:rsidRPr="007C6B99" w:rsidRDefault="005403EA" w:rsidP="005403EA">
      <w:pPr>
        <w:suppressAutoHyphens/>
        <w:rPr>
          <w:snapToGrid/>
          <w:sz w:val="24"/>
          <w:szCs w:val="24"/>
        </w:rPr>
      </w:pPr>
      <w:r w:rsidRPr="007C6B99">
        <w:rPr>
          <w:snapToGrid/>
          <w:sz w:val="24"/>
          <w:szCs w:val="24"/>
        </w:rPr>
        <w:t>____________________________________</w:t>
      </w:r>
    </w:p>
    <w:p w:rsidR="005403EA" w:rsidRPr="007C6B99" w:rsidRDefault="005403EA" w:rsidP="005403EA">
      <w:pPr>
        <w:suppressAutoHyphens/>
        <w:ind w:right="3684"/>
        <w:rPr>
          <w:snapToGrid/>
          <w:sz w:val="24"/>
          <w:szCs w:val="24"/>
          <w:vertAlign w:val="superscript"/>
        </w:rPr>
      </w:pPr>
      <w:r w:rsidRPr="007C6B99">
        <w:rPr>
          <w:snapToGrid/>
          <w:sz w:val="24"/>
          <w:szCs w:val="24"/>
          <w:vertAlign w:val="superscript"/>
        </w:rPr>
        <w:t>(подпись, М.П.)</w:t>
      </w:r>
    </w:p>
    <w:p w:rsidR="005403EA" w:rsidRPr="007C6B99" w:rsidRDefault="005403EA" w:rsidP="005403EA">
      <w:pPr>
        <w:suppressAutoHyphens/>
        <w:rPr>
          <w:snapToGrid/>
          <w:sz w:val="24"/>
          <w:szCs w:val="24"/>
        </w:rPr>
      </w:pPr>
      <w:r w:rsidRPr="007C6B99">
        <w:rPr>
          <w:snapToGrid/>
          <w:sz w:val="24"/>
          <w:szCs w:val="24"/>
        </w:rPr>
        <w:t>____________________________________</w:t>
      </w:r>
    </w:p>
    <w:p w:rsidR="005403EA" w:rsidRPr="007C6B99" w:rsidRDefault="005403EA" w:rsidP="005403EA">
      <w:pPr>
        <w:suppressAutoHyphens/>
        <w:ind w:right="3684"/>
        <w:rPr>
          <w:snapToGrid/>
          <w:sz w:val="24"/>
          <w:szCs w:val="24"/>
          <w:vertAlign w:val="superscript"/>
        </w:rPr>
      </w:pPr>
      <w:r w:rsidRPr="007C6B99">
        <w:rPr>
          <w:snapToGrid/>
          <w:sz w:val="24"/>
          <w:szCs w:val="24"/>
          <w:vertAlign w:val="superscript"/>
        </w:rPr>
        <w:t xml:space="preserve">(фамилия, имя, отчество </w:t>
      </w:r>
      <w:proofErr w:type="gramStart"/>
      <w:r w:rsidRPr="007C6B99">
        <w:rPr>
          <w:snapToGrid/>
          <w:sz w:val="24"/>
          <w:szCs w:val="24"/>
          <w:vertAlign w:val="superscript"/>
        </w:rPr>
        <w:t>подписавшего</w:t>
      </w:r>
      <w:proofErr w:type="gramEnd"/>
      <w:r w:rsidRPr="007C6B99">
        <w:rPr>
          <w:snapToGrid/>
          <w:sz w:val="24"/>
          <w:szCs w:val="24"/>
          <w:vertAlign w:val="superscript"/>
        </w:rPr>
        <w:t>, должность)</w:t>
      </w:r>
    </w:p>
    <w:p w:rsidR="0026471A" w:rsidRPr="0026471A" w:rsidRDefault="0026471A" w:rsidP="0035236F">
      <w:pPr>
        <w:pageBreakBefore/>
        <w:suppressAutoHyphens/>
        <w:jc w:val="right"/>
        <w:rPr>
          <w:b/>
          <w:sz w:val="24"/>
          <w:szCs w:val="24"/>
        </w:rPr>
      </w:pPr>
      <w:r w:rsidRPr="0026471A">
        <w:rPr>
          <w:b/>
          <w:sz w:val="24"/>
          <w:szCs w:val="24"/>
        </w:rPr>
        <w:lastRenderedPageBreak/>
        <w:t xml:space="preserve">Приложение </w:t>
      </w:r>
      <w:r>
        <w:rPr>
          <w:b/>
          <w:sz w:val="24"/>
          <w:szCs w:val="24"/>
        </w:rPr>
        <w:t>4</w:t>
      </w:r>
    </w:p>
    <w:p w:rsidR="0026471A" w:rsidRPr="0026471A" w:rsidRDefault="0026471A" w:rsidP="0026471A">
      <w:pPr>
        <w:suppressAutoHyphens/>
        <w:rPr>
          <w:b/>
          <w:sz w:val="24"/>
          <w:szCs w:val="24"/>
        </w:rPr>
      </w:pPr>
      <w:r w:rsidRPr="0026471A">
        <w:rPr>
          <w:b/>
          <w:sz w:val="24"/>
          <w:szCs w:val="24"/>
        </w:rPr>
        <w:t xml:space="preserve">Форма Письма </w:t>
      </w:r>
    </w:p>
    <w:p w:rsidR="0026471A" w:rsidRPr="0026471A" w:rsidRDefault="0026471A" w:rsidP="0026471A">
      <w:pPr>
        <w:suppressAutoHyphens/>
        <w:rPr>
          <w:sz w:val="24"/>
          <w:szCs w:val="24"/>
        </w:rPr>
      </w:pPr>
      <w:r w:rsidRPr="0026471A">
        <w:rPr>
          <w:sz w:val="24"/>
          <w:szCs w:val="24"/>
        </w:rPr>
        <w:t xml:space="preserve">к запросу </w:t>
      </w:r>
      <w:r w:rsidR="00D50186">
        <w:rPr>
          <w:sz w:val="24"/>
          <w:szCs w:val="24"/>
        </w:rPr>
        <w:t>цен</w:t>
      </w:r>
      <w:r w:rsidRPr="0026471A">
        <w:rPr>
          <w:sz w:val="24"/>
          <w:szCs w:val="24"/>
        </w:rPr>
        <w:t xml:space="preserve"> № </w:t>
      </w:r>
      <w:r w:rsidR="008679EB" w:rsidRPr="008679EB">
        <w:rPr>
          <w:sz w:val="24"/>
          <w:szCs w:val="24"/>
        </w:rPr>
        <w:t>ОЗЦ/36/К</w:t>
      </w:r>
      <w:proofErr w:type="gramStart"/>
      <w:r w:rsidR="008679EB" w:rsidRPr="008679EB">
        <w:rPr>
          <w:sz w:val="24"/>
          <w:szCs w:val="24"/>
        </w:rPr>
        <w:t>2</w:t>
      </w:r>
      <w:proofErr w:type="gramEnd"/>
      <w:r w:rsidR="008679EB" w:rsidRPr="008679EB">
        <w:rPr>
          <w:sz w:val="24"/>
          <w:szCs w:val="24"/>
        </w:rPr>
        <w:t>/2021 от «12» мая 2021 г.</w:t>
      </w: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b/>
          <w:sz w:val="24"/>
          <w:szCs w:val="24"/>
        </w:rPr>
      </w:pPr>
      <w:bookmarkStart w:id="15" w:name="_Toc97651411"/>
      <w:bookmarkStart w:id="16" w:name="_Toc179023735"/>
      <w:r w:rsidRPr="0026471A">
        <w:rPr>
          <w:b/>
          <w:sz w:val="24"/>
          <w:szCs w:val="24"/>
        </w:rPr>
        <w:t>Форма письма о наличии/отсутств</w:t>
      </w:r>
      <w:proofErr w:type="gramStart"/>
      <w:r w:rsidRPr="0026471A">
        <w:rPr>
          <w:b/>
          <w:sz w:val="24"/>
          <w:szCs w:val="24"/>
        </w:rPr>
        <w:t>ии у У</w:t>
      </w:r>
      <w:proofErr w:type="gramEnd"/>
      <w:r w:rsidRPr="0026471A">
        <w:rPr>
          <w:b/>
          <w:sz w:val="24"/>
          <w:szCs w:val="24"/>
        </w:rPr>
        <w:t xml:space="preserve">частника закупки связей, носящих характер аффилированности с сотрудниками Заказчика или Организатора </w:t>
      </w:r>
      <w:bookmarkEnd w:id="15"/>
      <w:bookmarkEnd w:id="16"/>
      <w:r w:rsidRPr="0026471A">
        <w:rPr>
          <w:b/>
          <w:sz w:val="24"/>
          <w:szCs w:val="24"/>
        </w:rPr>
        <w:t>закупки</w:t>
      </w: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r w:rsidRPr="0026471A">
        <w:rPr>
          <w:sz w:val="24"/>
          <w:szCs w:val="24"/>
        </w:rPr>
        <w:t>Уважаемые господа!</w:t>
      </w:r>
    </w:p>
    <w:p w:rsidR="0026471A" w:rsidRPr="0026471A" w:rsidRDefault="0026471A" w:rsidP="0026471A">
      <w:pPr>
        <w:suppressAutoHyphens/>
        <w:rPr>
          <w:sz w:val="24"/>
          <w:szCs w:val="24"/>
        </w:rPr>
      </w:pPr>
      <w:r w:rsidRPr="0026471A">
        <w:rPr>
          <w:sz w:val="24"/>
          <w:szCs w:val="24"/>
        </w:rPr>
        <w:t xml:space="preserve">При рассмотрении нашей заявки просим учесть следующие сведения о наличии у </w:t>
      </w:r>
      <w:r w:rsidRPr="0026471A">
        <w:rPr>
          <w:i/>
          <w:sz w:val="24"/>
          <w:szCs w:val="24"/>
        </w:rPr>
        <w:t xml:space="preserve">[указывается наименование Участника закупки] </w:t>
      </w:r>
      <w:r w:rsidRPr="0026471A">
        <w:rPr>
          <w:sz w:val="24"/>
          <w:szCs w:val="24"/>
        </w:rPr>
        <w:t xml:space="preserve">связей, носящих характер аффилированности с лицами, являющимися </w:t>
      </w:r>
      <w:r w:rsidRPr="0026471A">
        <w:rPr>
          <w:i/>
          <w:sz w:val="24"/>
          <w:szCs w:val="24"/>
        </w:rPr>
        <w:t xml:space="preserve">[указывается кем являются эти лица, пример: учредители, сотрудники, и </w:t>
      </w:r>
      <w:proofErr w:type="spellStart"/>
      <w:r w:rsidRPr="0026471A">
        <w:rPr>
          <w:i/>
          <w:sz w:val="24"/>
          <w:szCs w:val="24"/>
        </w:rPr>
        <w:t>т</w:t>
      </w:r>
      <w:proofErr w:type="gramStart"/>
      <w:r w:rsidRPr="0026471A">
        <w:rPr>
          <w:i/>
          <w:sz w:val="24"/>
          <w:szCs w:val="24"/>
        </w:rPr>
        <w:t>.д</w:t>
      </w:r>
      <w:proofErr w:type="spellEnd"/>
      <w:proofErr w:type="gramEnd"/>
      <w:r w:rsidRPr="0026471A">
        <w:rPr>
          <w:i/>
          <w:sz w:val="24"/>
          <w:szCs w:val="24"/>
        </w:rPr>
        <w:t xml:space="preserve">] </w:t>
      </w:r>
      <w:r w:rsidRPr="0026471A">
        <w:rPr>
          <w:sz w:val="24"/>
          <w:szCs w:val="24"/>
        </w:rPr>
        <w:t xml:space="preserve">Заказчика </w:t>
      </w:r>
      <w:r w:rsidRPr="0026471A">
        <w:rPr>
          <w:i/>
          <w:sz w:val="24"/>
          <w:szCs w:val="24"/>
        </w:rPr>
        <w:t xml:space="preserve">[и/или Организатора, или иной организацией, подготовившей проектную документацию, спецификацию и другие документы непосредственно связанные с проведением данного запроса </w:t>
      </w:r>
      <w:r w:rsidR="00D50186">
        <w:rPr>
          <w:i/>
          <w:sz w:val="24"/>
          <w:szCs w:val="24"/>
        </w:rPr>
        <w:t>цен</w:t>
      </w:r>
      <w:r w:rsidRPr="0026471A">
        <w:rPr>
          <w:i/>
          <w:sz w:val="24"/>
          <w:szCs w:val="24"/>
        </w:rPr>
        <w:t>]</w:t>
      </w:r>
      <w:r w:rsidRPr="0026471A">
        <w:rPr>
          <w:sz w:val="24"/>
          <w:szCs w:val="24"/>
        </w:rPr>
        <w:t xml:space="preserve"> а именно:</w:t>
      </w:r>
    </w:p>
    <w:p w:rsidR="0026471A" w:rsidRPr="0026471A" w:rsidRDefault="0026471A" w:rsidP="0026471A">
      <w:pPr>
        <w:numPr>
          <w:ilvl w:val="0"/>
          <w:numId w:val="8"/>
        </w:numPr>
        <w:tabs>
          <w:tab w:val="num" w:pos="720"/>
        </w:tabs>
        <w:suppressAutoHyphens/>
        <w:rPr>
          <w:i/>
          <w:sz w:val="24"/>
          <w:szCs w:val="24"/>
        </w:rPr>
      </w:pPr>
      <w:r w:rsidRPr="0026471A">
        <w:rPr>
          <w:i/>
          <w:sz w:val="24"/>
          <w:szCs w:val="24"/>
        </w:rPr>
        <w:t xml:space="preserve">[указывается Ф.И.О. лица, его место работы, должность; кратко описывается </w:t>
      </w:r>
      <w:proofErr w:type="gramStart"/>
      <w:r w:rsidRPr="0026471A">
        <w:rPr>
          <w:i/>
          <w:sz w:val="24"/>
          <w:szCs w:val="24"/>
        </w:rPr>
        <w:t>почему</w:t>
      </w:r>
      <w:proofErr w:type="gramEnd"/>
      <w:r w:rsidRPr="0026471A">
        <w:rPr>
          <w:i/>
          <w:sz w:val="24"/>
          <w:szCs w:val="24"/>
        </w:rPr>
        <w:t xml:space="preserve"> по мнению связи между данным лицом и Участником закупки могут быть расценены как аффилированность];</w:t>
      </w:r>
    </w:p>
    <w:p w:rsidR="0026471A" w:rsidRPr="0026471A" w:rsidRDefault="0026471A" w:rsidP="0026471A">
      <w:pPr>
        <w:numPr>
          <w:ilvl w:val="0"/>
          <w:numId w:val="8"/>
        </w:numPr>
        <w:tabs>
          <w:tab w:val="num" w:pos="720"/>
        </w:tabs>
        <w:suppressAutoHyphens/>
        <w:rPr>
          <w:i/>
          <w:sz w:val="24"/>
          <w:szCs w:val="24"/>
        </w:rPr>
      </w:pPr>
      <w:r w:rsidRPr="0026471A">
        <w:rPr>
          <w:i/>
          <w:sz w:val="24"/>
          <w:szCs w:val="24"/>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w:t>
      </w:r>
      <w:proofErr w:type="gramStart"/>
      <w:r w:rsidRPr="0026471A">
        <w:rPr>
          <w:i/>
          <w:sz w:val="24"/>
          <w:szCs w:val="24"/>
        </w:rPr>
        <w:t xml:space="preserve"> ]</w:t>
      </w:r>
      <w:proofErr w:type="gramEnd"/>
      <w:r w:rsidRPr="0026471A">
        <w:rPr>
          <w:i/>
          <w:sz w:val="24"/>
          <w:szCs w:val="24"/>
        </w:rPr>
        <w:t>;</w:t>
      </w:r>
    </w:p>
    <w:p w:rsidR="0026471A" w:rsidRPr="0026471A" w:rsidRDefault="0026471A" w:rsidP="0026471A">
      <w:pPr>
        <w:numPr>
          <w:ilvl w:val="0"/>
          <w:numId w:val="8"/>
        </w:numPr>
        <w:tabs>
          <w:tab w:val="num" w:pos="720"/>
        </w:tabs>
        <w:suppressAutoHyphens/>
        <w:rPr>
          <w:i/>
          <w:sz w:val="24"/>
          <w:szCs w:val="24"/>
        </w:rPr>
      </w:pPr>
      <w:r w:rsidRPr="0026471A">
        <w:rPr>
          <w:i/>
          <w:sz w:val="24"/>
          <w:szCs w:val="24"/>
        </w:rPr>
        <w:t>……</w:t>
      </w:r>
    </w:p>
    <w:p w:rsidR="0026471A" w:rsidRPr="0026471A" w:rsidRDefault="0026471A" w:rsidP="0026471A">
      <w:pPr>
        <w:suppressAutoHyphens/>
        <w:rPr>
          <w:sz w:val="24"/>
          <w:szCs w:val="24"/>
        </w:rPr>
      </w:pPr>
      <w:r w:rsidRPr="0026471A">
        <w:rPr>
          <w:sz w:val="24"/>
          <w:szCs w:val="24"/>
        </w:rPr>
        <w:t>____________________________________</w:t>
      </w:r>
    </w:p>
    <w:p w:rsidR="0026471A" w:rsidRPr="0026471A" w:rsidRDefault="0026471A" w:rsidP="0026471A">
      <w:pPr>
        <w:suppressAutoHyphens/>
        <w:rPr>
          <w:sz w:val="24"/>
          <w:szCs w:val="24"/>
          <w:vertAlign w:val="superscript"/>
        </w:rPr>
      </w:pPr>
      <w:r w:rsidRPr="0026471A">
        <w:rPr>
          <w:sz w:val="24"/>
          <w:szCs w:val="24"/>
          <w:vertAlign w:val="superscript"/>
          <w:lang w:val="en-US"/>
        </w:rPr>
        <w:t xml:space="preserve">                                         </w:t>
      </w:r>
      <w:r w:rsidRPr="0026471A">
        <w:rPr>
          <w:sz w:val="24"/>
          <w:szCs w:val="24"/>
          <w:vertAlign w:val="superscript"/>
        </w:rPr>
        <w:t>(подпись, М.П.)</w:t>
      </w:r>
    </w:p>
    <w:p w:rsidR="0026471A" w:rsidRPr="0026471A" w:rsidRDefault="0026471A" w:rsidP="0026471A">
      <w:pPr>
        <w:suppressAutoHyphens/>
        <w:rPr>
          <w:sz w:val="24"/>
          <w:szCs w:val="24"/>
        </w:rPr>
      </w:pPr>
      <w:r w:rsidRPr="0026471A">
        <w:rPr>
          <w:sz w:val="24"/>
          <w:szCs w:val="24"/>
        </w:rPr>
        <w:t>____________________________________</w:t>
      </w:r>
    </w:p>
    <w:p w:rsidR="0026471A" w:rsidRPr="0026471A" w:rsidRDefault="0026471A" w:rsidP="0026471A">
      <w:pPr>
        <w:suppressAutoHyphens/>
        <w:rPr>
          <w:sz w:val="24"/>
          <w:szCs w:val="24"/>
          <w:vertAlign w:val="superscript"/>
        </w:rPr>
      </w:pPr>
      <w:r w:rsidRPr="0026471A">
        <w:rPr>
          <w:sz w:val="24"/>
          <w:szCs w:val="24"/>
          <w:vertAlign w:val="superscript"/>
        </w:rPr>
        <w:t xml:space="preserve">         (фамилия, имя, отчество </w:t>
      </w:r>
      <w:proofErr w:type="gramStart"/>
      <w:r w:rsidRPr="0026471A">
        <w:rPr>
          <w:sz w:val="24"/>
          <w:szCs w:val="24"/>
          <w:vertAlign w:val="superscript"/>
        </w:rPr>
        <w:t>подписавшего</w:t>
      </w:r>
      <w:proofErr w:type="gramEnd"/>
      <w:r w:rsidRPr="0026471A">
        <w:rPr>
          <w:sz w:val="24"/>
          <w:szCs w:val="24"/>
          <w:vertAlign w:val="superscript"/>
        </w:rPr>
        <w:t>, должность)</w:t>
      </w: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p>
    <w:p w:rsidR="0026471A" w:rsidRPr="0026471A" w:rsidRDefault="0026471A" w:rsidP="0026471A">
      <w:pPr>
        <w:suppressAutoHyphens/>
        <w:rPr>
          <w:sz w:val="24"/>
          <w:szCs w:val="24"/>
        </w:rPr>
      </w:pPr>
      <w:r w:rsidRPr="0026471A">
        <w:rPr>
          <w:sz w:val="24"/>
          <w:szCs w:val="24"/>
        </w:rPr>
        <w:t>* Если Участник закупки не имеет аффилированности с Заказчиком, то это должно быть указано в тексте в свободной форме.</w:t>
      </w:r>
    </w:p>
    <w:p w:rsidR="003F0183" w:rsidRPr="007C6B99" w:rsidRDefault="003F0183" w:rsidP="0035236F">
      <w:pPr>
        <w:pageBreakBefore/>
        <w:tabs>
          <w:tab w:val="left" w:pos="6405"/>
        </w:tabs>
        <w:suppressAutoHyphens/>
        <w:jc w:val="right"/>
        <w:rPr>
          <w:b/>
          <w:sz w:val="24"/>
          <w:szCs w:val="24"/>
        </w:rPr>
      </w:pPr>
      <w:r w:rsidRPr="007C6B99">
        <w:rPr>
          <w:b/>
          <w:sz w:val="24"/>
          <w:szCs w:val="24"/>
        </w:rPr>
        <w:lastRenderedPageBreak/>
        <w:t xml:space="preserve">Приложение </w:t>
      </w:r>
      <w:r>
        <w:rPr>
          <w:b/>
          <w:sz w:val="24"/>
          <w:szCs w:val="24"/>
        </w:rPr>
        <w:t>5</w:t>
      </w:r>
    </w:p>
    <w:p w:rsidR="003F0183" w:rsidRPr="007C6B99" w:rsidRDefault="003F0183" w:rsidP="003F0183">
      <w:pPr>
        <w:tabs>
          <w:tab w:val="left" w:pos="6405"/>
        </w:tabs>
        <w:suppressAutoHyphens/>
        <w:jc w:val="right"/>
        <w:rPr>
          <w:b/>
          <w:sz w:val="24"/>
          <w:szCs w:val="24"/>
        </w:rPr>
      </w:pPr>
    </w:p>
    <w:p w:rsidR="003F0183" w:rsidRPr="007C6B99" w:rsidRDefault="003F0183" w:rsidP="003F0183">
      <w:pPr>
        <w:tabs>
          <w:tab w:val="left" w:pos="6405"/>
        </w:tabs>
        <w:suppressAutoHyphens/>
        <w:rPr>
          <w:b/>
          <w:sz w:val="24"/>
          <w:szCs w:val="24"/>
        </w:rPr>
      </w:pPr>
      <w:r w:rsidRPr="007C6B99">
        <w:rPr>
          <w:b/>
          <w:sz w:val="24"/>
          <w:szCs w:val="24"/>
        </w:rPr>
        <w:t>Форма Реестра судебных процессов Участника закупки</w:t>
      </w:r>
    </w:p>
    <w:p w:rsidR="003F0183" w:rsidRPr="007C6B99" w:rsidRDefault="003F0183" w:rsidP="003F0183">
      <w:pPr>
        <w:widowControl w:val="0"/>
        <w:suppressAutoHyphens/>
        <w:rPr>
          <w:sz w:val="24"/>
          <w:szCs w:val="24"/>
        </w:rPr>
      </w:pPr>
      <w:r w:rsidRPr="007C6B99">
        <w:rPr>
          <w:sz w:val="24"/>
          <w:szCs w:val="24"/>
        </w:rPr>
        <w:t xml:space="preserve">к запросу </w:t>
      </w:r>
      <w:r w:rsidR="00D50186">
        <w:rPr>
          <w:sz w:val="24"/>
          <w:szCs w:val="24"/>
        </w:rPr>
        <w:t>цен</w:t>
      </w:r>
      <w:r w:rsidRPr="007C6B99">
        <w:rPr>
          <w:sz w:val="24"/>
          <w:szCs w:val="24"/>
        </w:rPr>
        <w:t xml:space="preserve"> № </w:t>
      </w:r>
      <w:r w:rsidR="008679EB" w:rsidRPr="008679EB">
        <w:rPr>
          <w:sz w:val="24"/>
          <w:szCs w:val="24"/>
        </w:rPr>
        <w:t>ОЗЦ/36/К</w:t>
      </w:r>
      <w:proofErr w:type="gramStart"/>
      <w:r w:rsidR="008679EB" w:rsidRPr="008679EB">
        <w:rPr>
          <w:sz w:val="24"/>
          <w:szCs w:val="24"/>
        </w:rPr>
        <w:t>2</w:t>
      </w:r>
      <w:proofErr w:type="gramEnd"/>
      <w:r w:rsidR="008679EB" w:rsidRPr="008679EB">
        <w:rPr>
          <w:sz w:val="24"/>
          <w:szCs w:val="24"/>
        </w:rPr>
        <w:t>/2021 от «12» мая 2021 г.</w:t>
      </w:r>
    </w:p>
    <w:p w:rsidR="003F0183" w:rsidRPr="007C6B99" w:rsidRDefault="003F0183" w:rsidP="003F0183">
      <w:pPr>
        <w:widowControl w:val="0"/>
        <w:suppressAutoHyphens/>
        <w:rPr>
          <w:sz w:val="24"/>
          <w:szCs w:val="24"/>
        </w:rPr>
      </w:pPr>
    </w:p>
    <w:p w:rsidR="003F0183" w:rsidRPr="007C6B99" w:rsidRDefault="003F0183" w:rsidP="003F0183">
      <w:pPr>
        <w:widowControl w:val="0"/>
        <w:suppressAutoHyphens/>
        <w:rPr>
          <w:sz w:val="24"/>
          <w:szCs w:val="24"/>
        </w:rPr>
      </w:pPr>
    </w:p>
    <w:p w:rsidR="003F0183" w:rsidRPr="007C6B99" w:rsidRDefault="003F0183" w:rsidP="003F0183">
      <w:pPr>
        <w:tabs>
          <w:tab w:val="left" w:pos="6405"/>
        </w:tabs>
        <w:suppressAutoHyphens/>
        <w:jc w:val="right"/>
        <w:rPr>
          <w:b/>
          <w:sz w:val="24"/>
          <w:szCs w:val="24"/>
        </w:rPr>
      </w:pPr>
    </w:p>
    <w:p w:rsidR="003F0183" w:rsidRDefault="003F0183" w:rsidP="003F0183">
      <w:pPr>
        <w:tabs>
          <w:tab w:val="left" w:pos="6405"/>
        </w:tabs>
        <w:suppressAutoHyphens/>
        <w:jc w:val="center"/>
        <w:rPr>
          <w:b/>
          <w:sz w:val="24"/>
          <w:szCs w:val="24"/>
        </w:rPr>
      </w:pPr>
      <w:r w:rsidRPr="007C6B99">
        <w:rPr>
          <w:b/>
          <w:sz w:val="24"/>
          <w:szCs w:val="24"/>
        </w:rPr>
        <w:t>Реестр судебных процессов к Участнику закупки</w:t>
      </w:r>
    </w:p>
    <w:p w:rsidR="008E53BC" w:rsidRPr="007C6B99" w:rsidRDefault="008E53BC" w:rsidP="008E53BC">
      <w:pPr>
        <w:tabs>
          <w:tab w:val="left" w:pos="6405"/>
        </w:tabs>
        <w:suppressAutoHyphens/>
        <w:jc w:val="center"/>
        <w:rPr>
          <w:b/>
          <w:sz w:val="24"/>
          <w:szCs w:val="24"/>
        </w:rPr>
      </w:pPr>
      <w:r w:rsidRPr="00954CAD">
        <w:rPr>
          <w:b/>
          <w:sz w:val="24"/>
          <w:szCs w:val="24"/>
        </w:rPr>
        <w:t>за период с 20</w:t>
      </w:r>
      <w:r w:rsidR="00954CAD">
        <w:rPr>
          <w:b/>
          <w:sz w:val="24"/>
          <w:szCs w:val="24"/>
        </w:rPr>
        <w:t>19</w:t>
      </w:r>
      <w:r w:rsidRPr="00954CAD">
        <w:rPr>
          <w:b/>
          <w:sz w:val="24"/>
          <w:szCs w:val="24"/>
        </w:rPr>
        <w:t xml:space="preserve"> г. </w:t>
      </w:r>
      <w:r w:rsidR="00954CAD">
        <w:rPr>
          <w:b/>
          <w:sz w:val="24"/>
          <w:szCs w:val="24"/>
        </w:rPr>
        <w:t>п</w:t>
      </w:r>
      <w:r w:rsidRPr="00954CAD">
        <w:rPr>
          <w:b/>
          <w:sz w:val="24"/>
          <w:szCs w:val="24"/>
        </w:rPr>
        <w:t>о 20</w:t>
      </w:r>
      <w:r w:rsidR="00954CAD" w:rsidRPr="00954CAD">
        <w:rPr>
          <w:b/>
          <w:sz w:val="24"/>
          <w:szCs w:val="24"/>
        </w:rPr>
        <w:t>21</w:t>
      </w:r>
      <w:r w:rsidRPr="00954CAD">
        <w:rPr>
          <w:b/>
          <w:sz w:val="24"/>
          <w:szCs w:val="24"/>
        </w:rPr>
        <w:t xml:space="preserve"> г.</w:t>
      </w:r>
    </w:p>
    <w:p w:rsidR="003F0183" w:rsidRPr="007C6B99" w:rsidRDefault="003F0183" w:rsidP="003F0183">
      <w:pPr>
        <w:tabs>
          <w:tab w:val="left" w:pos="6405"/>
        </w:tabs>
        <w:suppressAutoHyphens/>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1518"/>
        <w:gridCol w:w="1342"/>
        <w:gridCol w:w="2254"/>
        <w:gridCol w:w="1525"/>
        <w:gridCol w:w="2144"/>
      </w:tblGrid>
      <w:tr w:rsidR="003F0183" w:rsidRPr="007C6B99" w:rsidTr="00950C87">
        <w:trPr>
          <w:trHeight w:val="495"/>
          <w:jc w:val="center"/>
        </w:trPr>
        <w:tc>
          <w:tcPr>
            <w:tcW w:w="1118"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 xml:space="preserve">№ </w:t>
            </w:r>
            <w:proofErr w:type="gramStart"/>
            <w:r w:rsidRPr="007C6B99">
              <w:rPr>
                <w:b/>
                <w:sz w:val="24"/>
                <w:szCs w:val="24"/>
              </w:rPr>
              <w:t>п</w:t>
            </w:r>
            <w:proofErr w:type="gramEnd"/>
            <w:r w:rsidRPr="007C6B99">
              <w:rPr>
                <w:b/>
                <w:sz w:val="24"/>
                <w:szCs w:val="24"/>
              </w:rPr>
              <w:t>/п</w:t>
            </w:r>
          </w:p>
        </w:tc>
        <w:tc>
          <w:tcPr>
            <w:tcW w:w="1553"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Сторона</w:t>
            </w:r>
          </w:p>
        </w:tc>
        <w:tc>
          <w:tcPr>
            <w:tcW w:w="1401"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 дела</w:t>
            </w:r>
          </w:p>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дата</w:t>
            </w:r>
          </w:p>
        </w:tc>
        <w:tc>
          <w:tcPr>
            <w:tcW w:w="2338"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Предмет искового заявления</w:t>
            </w:r>
          </w:p>
        </w:tc>
        <w:tc>
          <w:tcPr>
            <w:tcW w:w="1577"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Сумма</w:t>
            </w:r>
          </w:p>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в руб.</w:t>
            </w:r>
          </w:p>
        </w:tc>
        <w:tc>
          <w:tcPr>
            <w:tcW w:w="2234" w:type="dxa"/>
            <w:vAlign w:val="center"/>
          </w:tcPr>
          <w:p w:rsidR="003F0183" w:rsidRPr="007C6B99" w:rsidRDefault="003F0183" w:rsidP="00950C87">
            <w:pPr>
              <w:tabs>
                <w:tab w:val="left" w:pos="6405"/>
              </w:tabs>
              <w:suppressAutoHyphens/>
              <w:spacing w:line="276" w:lineRule="auto"/>
              <w:jc w:val="center"/>
              <w:rPr>
                <w:b/>
                <w:sz w:val="24"/>
                <w:szCs w:val="24"/>
              </w:rPr>
            </w:pPr>
            <w:r w:rsidRPr="007C6B99">
              <w:rPr>
                <w:b/>
                <w:sz w:val="24"/>
                <w:szCs w:val="24"/>
              </w:rPr>
              <w:t>Решение суда</w:t>
            </w:r>
          </w:p>
        </w:tc>
      </w:tr>
      <w:tr w:rsidR="003F0183" w:rsidRPr="007C6B99" w:rsidTr="00950C87">
        <w:trPr>
          <w:trHeight w:val="495"/>
          <w:jc w:val="center"/>
        </w:trPr>
        <w:tc>
          <w:tcPr>
            <w:tcW w:w="1118" w:type="dxa"/>
          </w:tcPr>
          <w:p w:rsidR="003F0183" w:rsidRPr="007C6B99" w:rsidRDefault="003F0183" w:rsidP="00950C87">
            <w:pPr>
              <w:tabs>
                <w:tab w:val="left" w:pos="6405"/>
              </w:tabs>
              <w:suppressAutoHyphens/>
              <w:jc w:val="center"/>
              <w:rPr>
                <w:b/>
                <w:sz w:val="24"/>
                <w:szCs w:val="24"/>
              </w:rPr>
            </w:pPr>
          </w:p>
        </w:tc>
        <w:tc>
          <w:tcPr>
            <w:tcW w:w="1553" w:type="dxa"/>
          </w:tcPr>
          <w:p w:rsidR="003F0183" w:rsidRPr="007C6B99" w:rsidRDefault="003F0183" w:rsidP="00950C87">
            <w:pPr>
              <w:tabs>
                <w:tab w:val="left" w:pos="6405"/>
              </w:tabs>
              <w:suppressAutoHyphens/>
              <w:jc w:val="center"/>
              <w:rPr>
                <w:b/>
                <w:sz w:val="24"/>
                <w:szCs w:val="24"/>
              </w:rPr>
            </w:pPr>
          </w:p>
        </w:tc>
        <w:tc>
          <w:tcPr>
            <w:tcW w:w="1401" w:type="dxa"/>
          </w:tcPr>
          <w:p w:rsidR="003F0183" w:rsidRPr="007C6B99" w:rsidRDefault="003F0183" w:rsidP="00950C87">
            <w:pPr>
              <w:tabs>
                <w:tab w:val="left" w:pos="6405"/>
              </w:tabs>
              <w:suppressAutoHyphens/>
              <w:jc w:val="center"/>
              <w:rPr>
                <w:b/>
                <w:sz w:val="24"/>
                <w:szCs w:val="24"/>
              </w:rPr>
            </w:pPr>
          </w:p>
        </w:tc>
        <w:tc>
          <w:tcPr>
            <w:tcW w:w="2338" w:type="dxa"/>
          </w:tcPr>
          <w:p w:rsidR="003F0183" w:rsidRPr="007C6B99" w:rsidRDefault="003F0183" w:rsidP="00950C87">
            <w:pPr>
              <w:tabs>
                <w:tab w:val="left" w:pos="6405"/>
              </w:tabs>
              <w:suppressAutoHyphens/>
              <w:jc w:val="center"/>
              <w:rPr>
                <w:b/>
                <w:sz w:val="24"/>
                <w:szCs w:val="24"/>
              </w:rPr>
            </w:pPr>
          </w:p>
        </w:tc>
        <w:tc>
          <w:tcPr>
            <w:tcW w:w="1577" w:type="dxa"/>
          </w:tcPr>
          <w:p w:rsidR="003F0183" w:rsidRPr="007C6B99" w:rsidRDefault="003F0183" w:rsidP="00950C87">
            <w:pPr>
              <w:tabs>
                <w:tab w:val="left" w:pos="6405"/>
              </w:tabs>
              <w:suppressAutoHyphens/>
              <w:jc w:val="center"/>
              <w:rPr>
                <w:b/>
                <w:sz w:val="24"/>
                <w:szCs w:val="24"/>
              </w:rPr>
            </w:pPr>
          </w:p>
        </w:tc>
        <w:tc>
          <w:tcPr>
            <w:tcW w:w="2234" w:type="dxa"/>
          </w:tcPr>
          <w:p w:rsidR="003F0183" w:rsidRPr="007C6B99" w:rsidRDefault="003F0183" w:rsidP="00950C87">
            <w:pPr>
              <w:tabs>
                <w:tab w:val="left" w:pos="6405"/>
              </w:tabs>
              <w:suppressAutoHyphens/>
              <w:jc w:val="center"/>
              <w:rPr>
                <w:b/>
                <w:sz w:val="24"/>
                <w:szCs w:val="24"/>
              </w:rPr>
            </w:pPr>
          </w:p>
        </w:tc>
      </w:tr>
    </w:tbl>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tabs>
          <w:tab w:val="left" w:pos="6405"/>
        </w:tabs>
        <w:suppressAutoHyphens/>
        <w:jc w:val="center"/>
        <w:rPr>
          <w:b/>
          <w:sz w:val="24"/>
          <w:szCs w:val="24"/>
        </w:rPr>
      </w:pPr>
    </w:p>
    <w:p w:rsidR="003F0183" w:rsidRPr="007C6B99" w:rsidRDefault="003F0183" w:rsidP="003F0183">
      <w:pPr>
        <w:suppressAutoHyphens/>
        <w:rPr>
          <w:snapToGrid/>
          <w:sz w:val="24"/>
          <w:szCs w:val="24"/>
        </w:rPr>
      </w:pPr>
      <w:r w:rsidRPr="007C6B99">
        <w:rPr>
          <w:snapToGrid/>
          <w:sz w:val="24"/>
          <w:szCs w:val="24"/>
        </w:rPr>
        <w:t>____________________________________</w:t>
      </w:r>
    </w:p>
    <w:p w:rsidR="003F0183" w:rsidRPr="007C6B99" w:rsidRDefault="003F0183" w:rsidP="003F0183">
      <w:pPr>
        <w:suppressAutoHyphens/>
        <w:ind w:right="3684"/>
        <w:rPr>
          <w:snapToGrid/>
          <w:sz w:val="24"/>
          <w:szCs w:val="24"/>
          <w:vertAlign w:val="superscript"/>
        </w:rPr>
      </w:pPr>
      <w:r w:rsidRPr="007C6B99">
        <w:rPr>
          <w:snapToGrid/>
          <w:sz w:val="24"/>
          <w:szCs w:val="24"/>
          <w:vertAlign w:val="superscript"/>
        </w:rPr>
        <w:t>(подпись, М.П.)</w:t>
      </w:r>
    </w:p>
    <w:p w:rsidR="003F0183" w:rsidRPr="007C6B99" w:rsidRDefault="003F0183" w:rsidP="003F0183">
      <w:pPr>
        <w:suppressAutoHyphens/>
        <w:rPr>
          <w:snapToGrid/>
          <w:sz w:val="24"/>
          <w:szCs w:val="24"/>
        </w:rPr>
      </w:pPr>
      <w:r w:rsidRPr="007C6B99">
        <w:rPr>
          <w:snapToGrid/>
          <w:sz w:val="24"/>
          <w:szCs w:val="24"/>
        </w:rPr>
        <w:t>____________________________________</w:t>
      </w:r>
    </w:p>
    <w:p w:rsidR="003F0183" w:rsidRPr="007C6B99" w:rsidRDefault="003F0183" w:rsidP="003F0183">
      <w:pPr>
        <w:suppressAutoHyphens/>
        <w:ind w:right="3684"/>
        <w:rPr>
          <w:snapToGrid/>
          <w:sz w:val="24"/>
          <w:szCs w:val="24"/>
          <w:vertAlign w:val="superscript"/>
        </w:rPr>
      </w:pPr>
      <w:r w:rsidRPr="007C6B99">
        <w:rPr>
          <w:snapToGrid/>
          <w:sz w:val="24"/>
          <w:szCs w:val="24"/>
          <w:vertAlign w:val="superscript"/>
        </w:rPr>
        <w:t xml:space="preserve">(фамилия, имя, отчество </w:t>
      </w:r>
      <w:proofErr w:type="gramStart"/>
      <w:r w:rsidRPr="007C6B99">
        <w:rPr>
          <w:snapToGrid/>
          <w:sz w:val="24"/>
          <w:szCs w:val="24"/>
          <w:vertAlign w:val="superscript"/>
        </w:rPr>
        <w:t>подписавшего</w:t>
      </w:r>
      <w:proofErr w:type="gramEnd"/>
      <w:r w:rsidRPr="007C6B99">
        <w:rPr>
          <w:snapToGrid/>
          <w:sz w:val="24"/>
          <w:szCs w:val="24"/>
          <w:vertAlign w:val="superscript"/>
        </w:rPr>
        <w:t>, должность)</w:t>
      </w:r>
    </w:p>
    <w:p w:rsidR="003F0183" w:rsidRPr="007C6B99" w:rsidRDefault="003F0183" w:rsidP="003F0183">
      <w:pPr>
        <w:suppressAutoHyphens/>
        <w:rPr>
          <w:sz w:val="24"/>
          <w:szCs w:val="24"/>
        </w:rPr>
      </w:pPr>
    </w:p>
    <w:p w:rsidR="0059445B" w:rsidRPr="007C6B99" w:rsidRDefault="00F55928" w:rsidP="0035236F">
      <w:pPr>
        <w:pageBreakBefore/>
        <w:suppressAutoHyphens/>
        <w:jc w:val="right"/>
        <w:rPr>
          <w:b/>
          <w:sz w:val="24"/>
          <w:szCs w:val="24"/>
        </w:rPr>
      </w:pPr>
      <w:r w:rsidRPr="007C6B99">
        <w:rPr>
          <w:b/>
          <w:sz w:val="24"/>
          <w:szCs w:val="24"/>
        </w:rPr>
        <w:lastRenderedPageBreak/>
        <w:t xml:space="preserve">Приложение </w:t>
      </w:r>
      <w:r w:rsidR="003F0183">
        <w:rPr>
          <w:b/>
          <w:sz w:val="24"/>
          <w:szCs w:val="24"/>
        </w:rPr>
        <w:t>6</w:t>
      </w:r>
    </w:p>
    <w:p w:rsidR="00A14BBF" w:rsidRPr="007C6B99" w:rsidRDefault="00F55928" w:rsidP="00A14BBF">
      <w:pPr>
        <w:widowControl w:val="0"/>
        <w:suppressAutoHyphens/>
        <w:rPr>
          <w:sz w:val="24"/>
          <w:szCs w:val="24"/>
        </w:rPr>
      </w:pPr>
      <w:r w:rsidRPr="007C6B99">
        <w:rPr>
          <w:b/>
          <w:sz w:val="24"/>
          <w:szCs w:val="24"/>
        </w:rPr>
        <w:t>Форма Анкеты Участника</w:t>
      </w:r>
      <w:r w:rsidR="009D0F11" w:rsidRPr="007C6B99">
        <w:rPr>
          <w:b/>
          <w:sz w:val="24"/>
          <w:szCs w:val="24"/>
        </w:rPr>
        <w:t xml:space="preserve"> закупки</w:t>
      </w:r>
      <w:r w:rsidRPr="007C6B99">
        <w:rPr>
          <w:b/>
          <w:sz w:val="24"/>
          <w:szCs w:val="24"/>
        </w:rPr>
        <w:br/>
      </w:r>
      <w:r w:rsidR="00A14BBF" w:rsidRPr="007C6B99">
        <w:rPr>
          <w:sz w:val="24"/>
          <w:szCs w:val="24"/>
        </w:rPr>
        <w:t xml:space="preserve">к запросу </w:t>
      </w:r>
      <w:r w:rsidR="00D50186">
        <w:rPr>
          <w:sz w:val="24"/>
          <w:szCs w:val="24"/>
        </w:rPr>
        <w:t>цен</w:t>
      </w:r>
      <w:r w:rsidR="00A14BBF" w:rsidRPr="007C6B99">
        <w:rPr>
          <w:sz w:val="24"/>
          <w:szCs w:val="24"/>
        </w:rPr>
        <w:t xml:space="preserve"> №</w:t>
      </w:r>
      <w:r w:rsidR="0035236F">
        <w:rPr>
          <w:sz w:val="24"/>
          <w:szCs w:val="24"/>
        </w:rPr>
        <w:t xml:space="preserve"> </w:t>
      </w:r>
      <w:r w:rsidR="008679EB" w:rsidRPr="008679EB">
        <w:rPr>
          <w:sz w:val="24"/>
          <w:szCs w:val="24"/>
        </w:rPr>
        <w:t>ОЗЦ/36/К</w:t>
      </w:r>
      <w:proofErr w:type="gramStart"/>
      <w:r w:rsidR="008679EB" w:rsidRPr="008679EB">
        <w:rPr>
          <w:sz w:val="24"/>
          <w:szCs w:val="24"/>
        </w:rPr>
        <w:t>2</w:t>
      </w:r>
      <w:proofErr w:type="gramEnd"/>
      <w:r w:rsidR="008679EB" w:rsidRPr="008679EB">
        <w:rPr>
          <w:sz w:val="24"/>
          <w:szCs w:val="24"/>
        </w:rPr>
        <w:t>/2021 от «12» мая 2021 г.</w:t>
      </w:r>
    </w:p>
    <w:p w:rsidR="008572A3" w:rsidRPr="007C6B99" w:rsidRDefault="008572A3" w:rsidP="001D20E2">
      <w:pPr>
        <w:widowControl w:val="0"/>
        <w:suppressAutoHyphens/>
        <w:rPr>
          <w:sz w:val="24"/>
          <w:szCs w:val="24"/>
        </w:rPr>
      </w:pPr>
    </w:p>
    <w:p w:rsidR="00F55928" w:rsidRPr="007C6B99" w:rsidRDefault="00F55928" w:rsidP="001D20E2">
      <w:pPr>
        <w:widowControl w:val="0"/>
        <w:suppressAutoHyphens/>
        <w:jc w:val="center"/>
        <w:rPr>
          <w:b/>
          <w:sz w:val="24"/>
          <w:szCs w:val="24"/>
        </w:rPr>
      </w:pPr>
      <w:r w:rsidRPr="007C6B99">
        <w:rPr>
          <w:b/>
          <w:sz w:val="24"/>
          <w:szCs w:val="24"/>
        </w:rPr>
        <w:t>Анкета Участника</w:t>
      </w:r>
      <w:r w:rsidR="005403EA">
        <w:rPr>
          <w:b/>
          <w:sz w:val="24"/>
          <w:szCs w:val="24"/>
        </w:rPr>
        <w:t xml:space="preserve"> закупки</w:t>
      </w:r>
    </w:p>
    <w:p w:rsidR="00F55928" w:rsidRPr="007C6B99" w:rsidRDefault="00F55928" w:rsidP="001D20E2">
      <w:pPr>
        <w:suppressAutoHyphens/>
        <w:ind w:right="-54"/>
        <w:rPr>
          <w:sz w:val="24"/>
          <w:szCs w:val="24"/>
        </w:rPr>
      </w:pPr>
      <w:r w:rsidRPr="007C6B99">
        <w:rPr>
          <w:sz w:val="24"/>
          <w:szCs w:val="24"/>
        </w:rPr>
        <w:t>Наименование Участника</w:t>
      </w:r>
      <w:r w:rsidR="000D5D50" w:rsidRPr="007C6B99">
        <w:rPr>
          <w:sz w:val="24"/>
          <w:szCs w:val="24"/>
        </w:rPr>
        <w:t xml:space="preserve"> закупки</w:t>
      </w:r>
      <w:r w:rsidRPr="007C6B99">
        <w:rPr>
          <w:sz w:val="24"/>
          <w:szCs w:val="24"/>
        </w:rPr>
        <w:t>:_________________________________________________</w:t>
      </w:r>
      <w:r w:rsidR="000D5D50" w:rsidRPr="007C6B99">
        <w:rPr>
          <w:sz w:val="24"/>
          <w:szCs w:val="24"/>
        </w:rPr>
        <w:t>.</w:t>
      </w:r>
    </w:p>
    <w:p w:rsidR="006B1EBC" w:rsidRPr="007C6B99" w:rsidRDefault="006B1EBC" w:rsidP="001D20E2">
      <w:pPr>
        <w:suppressAutoHyphens/>
        <w:ind w:right="-54"/>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37"/>
        <w:gridCol w:w="4024"/>
      </w:tblGrid>
      <w:tr w:rsidR="007260B0" w:rsidRPr="007C6B99" w:rsidTr="001D20E2">
        <w:trPr>
          <w:cantSplit/>
          <w:trHeight w:val="240"/>
          <w:tblHeader/>
        </w:trPr>
        <w:tc>
          <w:tcPr>
            <w:tcW w:w="720" w:type="dxa"/>
            <w:vAlign w:val="center"/>
          </w:tcPr>
          <w:p w:rsidR="00F55928" w:rsidRPr="007C6B99" w:rsidRDefault="00F55928" w:rsidP="00A62139">
            <w:pPr>
              <w:pStyle w:val="ad"/>
              <w:suppressAutoHyphens/>
              <w:spacing w:before="0" w:after="0"/>
              <w:ind w:left="0" w:right="-54"/>
              <w:jc w:val="center"/>
              <w:rPr>
                <w:b/>
                <w:sz w:val="24"/>
                <w:szCs w:val="24"/>
              </w:rPr>
            </w:pPr>
            <w:r w:rsidRPr="007C6B99">
              <w:rPr>
                <w:b/>
                <w:sz w:val="24"/>
                <w:szCs w:val="24"/>
              </w:rPr>
              <w:t xml:space="preserve">№ </w:t>
            </w:r>
            <w:proofErr w:type="gramStart"/>
            <w:r w:rsidRPr="007C6B99">
              <w:rPr>
                <w:b/>
                <w:sz w:val="24"/>
                <w:szCs w:val="24"/>
              </w:rPr>
              <w:t>п</w:t>
            </w:r>
            <w:proofErr w:type="gramEnd"/>
            <w:r w:rsidRPr="007C6B99">
              <w:rPr>
                <w:b/>
                <w:sz w:val="24"/>
                <w:szCs w:val="24"/>
              </w:rPr>
              <w:t>/п</w:t>
            </w:r>
          </w:p>
        </w:tc>
        <w:tc>
          <w:tcPr>
            <w:tcW w:w="5037" w:type="dxa"/>
            <w:vAlign w:val="center"/>
          </w:tcPr>
          <w:p w:rsidR="00F55928" w:rsidRPr="007C6B99" w:rsidRDefault="00F55928" w:rsidP="00A62139">
            <w:pPr>
              <w:pStyle w:val="ad"/>
              <w:suppressAutoHyphens/>
              <w:spacing w:before="0" w:after="0"/>
              <w:ind w:left="0" w:right="-54"/>
              <w:jc w:val="center"/>
              <w:rPr>
                <w:b/>
                <w:sz w:val="24"/>
                <w:szCs w:val="24"/>
              </w:rPr>
            </w:pPr>
            <w:r w:rsidRPr="007C6B99">
              <w:rPr>
                <w:b/>
                <w:sz w:val="24"/>
                <w:szCs w:val="24"/>
              </w:rPr>
              <w:t>Наименование</w:t>
            </w:r>
          </w:p>
        </w:tc>
        <w:tc>
          <w:tcPr>
            <w:tcW w:w="4024" w:type="dxa"/>
            <w:vAlign w:val="center"/>
          </w:tcPr>
          <w:p w:rsidR="00F55928" w:rsidRPr="007C6B99" w:rsidRDefault="00F55928" w:rsidP="00A62139">
            <w:pPr>
              <w:pStyle w:val="ad"/>
              <w:suppressAutoHyphens/>
              <w:spacing w:before="0" w:after="0"/>
              <w:ind w:left="0" w:right="-54"/>
              <w:jc w:val="center"/>
              <w:rPr>
                <w:b/>
                <w:sz w:val="24"/>
                <w:szCs w:val="24"/>
              </w:rPr>
            </w:pPr>
            <w:r w:rsidRPr="007C6B99">
              <w:rPr>
                <w:b/>
                <w:sz w:val="24"/>
                <w:szCs w:val="24"/>
              </w:rPr>
              <w:t xml:space="preserve">Сведения об Участнике </w:t>
            </w:r>
            <w:r w:rsidR="001D20E2" w:rsidRPr="007C6B99">
              <w:rPr>
                <w:b/>
                <w:sz w:val="24"/>
                <w:szCs w:val="24"/>
              </w:rPr>
              <w:t>закупки</w:t>
            </w:r>
            <w:r w:rsidRPr="007C6B99">
              <w:rPr>
                <w:b/>
                <w:sz w:val="24"/>
                <w:szCs w:val="24"/>
              </w:rPr>
              <w:t xml:space="preserve"> (заполняется Участником</w:t>
            </w:r>
            <w:r w:rsidR="001D20E2" w:rsidRPr="007C6B99">
              <w:rPr>
                <w:b/>
                <w:sz w:val="24"/>
                <w:szCs w:val="24"/>
              </w:rPr>
              <w:t xml:space="preserve"> закупки</w:t>
            </w:r>
            <w:r w:rsidRPr="007C6B99">
              <w:rPr>
                <w:b/>
                <w:sz w:val="24"/>
                <w:szCs w:val="24"/>
              </w:rPr>
              <w:t>)</w:t>
            </w:r>
          </w:p>
        </w:tc>
      </w:tr>
      <w:tr w:rsidR="007260B0" w:rsidRPr="007C6B99" w:rsidTr="0035236F">
        <w:trPr>
          <w:cantSplit/>
          <w:trHeight w:val="3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Организационно-правовая форма и фирменное наименование Участника </w:t>
            </w:r>
            <w:r w:rsidR="009D0F11" w:rsidRPr="007C6B99">
              <w:rPr>
                <w:szCs w:val="24"/>
              </w:rPr>
              <w:t>закупки</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35236F">
        <w:trPr>
          <w:cantSplit/>
          <w:trHeight w:val="552"/>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Свидетельство о внесении в Единый государственный реестр юридических лиц (дата и номер, кем выдано)</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Относится ли Участник </w:t>
            </w:r>
            <w:r w:rsidR="009D0F11" w:rsidRPr="007C6B99">
              <w:rPr>
                <w:szCs w:val="24"/>
              </w:rPr>
              <w:t xml:space="preserve">закупки </w:t>
            </w:r>
            <w:r w:rsidRPr="007C6B99">
              <w:rPr>
                <w:szCs w:val="24"/>
              </w:rPr>
              <w:t>к субъектам малого</w:t>
            </w:r>
            <w:r w:rsidR="0043233F" w:rsidRPr="007C6B99">
              <w:rPr>
                <w:szCs w:val="24"/>
              </w:rPr>
              <w:t>/среднего</w:t>
            </w:r>
            <w:r w:rsidRPr="007C6B99">
              <w:rPr>
                <w:szCs w:val="24"/>
              </w:rPr>
              <w:t xml:space="preserve"> предпринимательства (да/нет)</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ИНН/КПП Участника </w:t>
            </w:r>
            <w:r w:rsidR="009D0F11" w:rsidRPr="007C6B99">
              <w:rPr>
                <w:szCs w:val="24"/>
              </w:rPr>
              <w:t>закупки</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35236F">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Юридический адрес</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Почтовый адрес</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Фактический адрес места нахождения</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rPr>
                <w:szCs w:val="24"/>
              </w:rPr>
            </w:pPr>
            <w:r w:rsidRPr="007C6B99">
              <w:rPr>
                <w:szCs w:val="24"/>
              </w:rPr>
              <w:t>Филиалы: перечислить наименования и почтовые адреса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Банковские реквизиты (наименование и адрес банка, номер расчетного счета Участника </w:t>
            </w:r>
            <w:r w:rsidR="009D0F11" w:rsidRPr="007C6B99">
              <w:rPr>
                <w:szCs w:val="24"/>
              </w:rPr>
              <w:t xml:space="preserve">закупки </w:t>
            </w:r>
            <w:r w:rsidRPr="007C6B99">
              <w:rPr>
                <w:szCs w:val="24"/>
              </w:rPr>
              <w:t>в банке, телефоны банка, прочие банковские реквизиты)</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Телефоны Участника </w:t>
            </w:r>
            <w:r w:rsidR="000D5D50" w:rsidRPr="007C6B99">
              <w:rPr>
                <w:szCs w:val="24"/>
              </w:rPr>
              <w:t xml:space="preserve">закупки </w:t>
            </w:r>
            <w:r w:rsidRPr="007C6B99">
              <w:rPr>
                <w:szCs w:val="24"/>
              </w:rPr>
              <w:t>(с указанием кода города)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Height w:val="116"/>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Факс Участника </w:t>
            </w:r>
            <w:r w:rsidR="000D5D50" w:rsidRPr="007C6B99">
              <w:rPr>
                <w:szCs w:val="24"/>
              </w:rPr>
              <w:t xml:space="preserve">закупки </w:t>
            </w:r>
            <w:r w:rsidRPr="007C6B99">
              <w:rPr>
                <w:szCs w:val="24"/>
              </w:rPr>
              <w:t>(с указанием кода города)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Адрес электронной почты Участника </w:t>
            </w:r>
            <w:r w:rsidR="000D5D50" w:rsidRPr="007C6B99">
              <w:rPr>
                <w:szCs w:val="24"/>
              </w:rPr>
              <w:t xml:space="preserve">закупки </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1D20E2">
        <w:tc>
          <w:tcPr>
            <w:tcW w:w="720" w:type="dxa"/>
            <w:tcBorders>
              <w:top w:val="single" w:sz="4" w:space="0" w:color="auto"/>
              <w:left w:val="single" w:sz="4" w:space="0" w:color="auto"/>
              <w:bottom w:val="single" w:sz="4" w:space="0" w:color="auto"/>
              <w:right w:val="single" w:sz="4" w:space="0" w:color="auto"/>
            </w:tcBorders>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Borders>
              <w:top w:val="single" w:sz="4" w:space="0" w:color="auto"/>
              <w:left w:val="single" w:sz="4" w:space="0" w:color="auto"/>
              <w:bottom w:val="single" w:sz="4" w:space="0" w:color="auto"/>
              <w:right w:val="single" w:sz="4" w:space="0" w:color="auto"/>
            </w:tcBorders>
          </w:tcPr>
          <w:p w:rsidR="00F55928" w:rsidRPr="007C6B99" w:rsidRDefault="00F55928" w:rsidP="00A62139">
            <w:pPr>
              <w:pStyle w:val="af"/>
              <w:suppressAutoHyphens/>
              <w:spacing w:before="0" w:after="0"/>
              <w:ind w:left="0" w:right="-54"/>
              <w:jc w:val="both"/>
              <w:rPr>
                <w:szCs w:val="24"/>
              </w:rPr>
            </w:pPr>
            <w:r w:rsidRPr="007C6B99">
              <w:rPr>
                <w:szCs w:val="24"/>
              </w:rPr>
              <w:t>Фамилия, Имя и Отчество руководителя Участника</w:t>
            </w:r>
            <w:r w:rsidR="000D5D50" w:rsidRPr="007C6B99">
              <w:rPr>
                <w:szCs w:val="24"/>
              </w:rPr>
              <w:t xml:space="preserve"> закупки</w:t>
            </w:r>
            <w:r w:rsidRPr="007C6B99">
              <w:rPr>
                <w:szCs w:val="24"/>
              </w:rPr>
              <w:t>, имеющего право подписи согласно учредительным документам Участника</w:t>
            </w:r>
            <w:r w:rsidR="000D5D50" w:rsidRPr="007C6B99">
              <w:rPr>
                <w:szCs w:val="24"/>
              </w:rPr>
              <w:t xml:space="preserve"> закупки</w:t>
            </w:r>
            <w:r w:rsidRPr="007C6B99">
              <w:rPr>
                <w:szCs w:val="24"/>
              </w:rPr>
              <w:t>, с указанием должности и контактного телефона</w:t>
            </w:r>
          </w:p>
        </w:tc>
        <w:tc>
          <w:tcPr>
            <w:tcW w:w="4024" w:type="dxa"/>
            <w:tcBorders>
              <w:top w:val="single" w:sz="4" w:space="0" w:color="auto"/>
              <w:left w:val="single" w:sz="4" w:space="0" w:color="auto"/>
              <w:bottom w:val="single" w:sz="4" w:space="0" w:color="auto"/>
              <w:right w:val="single" w:sz="4" w:space="0" w:color="auto"/>
            </w:tcBorders>
          </w:tcPr>
          <w:p w:rsidR="00F55928" w:rsidRPr="007C6B99" w:rsidRDefault="00F55928" w:rsidP="00A62139">
            <w:pPr>
              <w:pStyle w:val="af"/>
              <w:suppressAutoHyphens/>
              <w:spacing w:before="0" w:after="0"/>
              <w:ind w:left="0" w:right="-54"/>
              <w:jc w:val="both"/>
              <w:rPr>
                <w:szCs w:val="24"/>
              </w:rPr>
            </w:pPr>
          </w:p>
        </w:tc>
      </w:tr>
      <w:tr w:rsidR="007260B0" w:rsidRPr="007C6B99" w:rsidTr="001D20E2">
        <w:trPr>
          <w:cantSplit/>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4"/>
              <w:jc w:val="both"/>
              <w:rPr>
                <w:szCs w:val="24"/>
              </w:rPr>
            </w:pPr>
            <w:r w:rsidRPr="007C6B99">
              <w:rPr>
                <w:szCs w:val="24"/>
              </w:rPr>
              <w:t xml:space="preserve">Фамилия, Имя и Отчество ответственного лица Участника </w:t>
            </w:r>
            <w:r w:rsidR="000D5D50" w:rsidRPr="007C6B99">
              <w:rPr>
                <w:szCs w:val="24"/>
              </w:rPr>
              <w:t xml:space="preserve">закупки </w:t>
            </w:r>
            <w:r w:rsidRPr="007C6B99">
              <w:rPr>
                <w:szCs w:val="24"/>
              </w:rPr>
              <w:t>с указанием должности и контактного телефона</w:t>
            </w:r>
          </w:p>
        </w:tc>
        <w:tc>
          <w:tcPr>
            <w:tcW w:w="4024" w:type="dxa"/>
          </w:tcPr>
          <w:p w:rsidR="00F55928" w:rsidRPr="007C6B99" w:rsidRDefault="00F55928" w:rsidP="00A62139">
            <w:pPr>
              <w:pStyle w:val="af"/>
              <w:suppressAutoHyphens/>
              <w:spacing w:before="0" w:after="0"/>
              <w:ind w:left="0" w:right="-54"/>
              <w:jc w:val="both"/>
              <w:rPr>
                <w:szCs w:val="24"/>
              </w:rPr>
            </w:pPr>
          </w:p>
        </w:tc>
      </w:tr>
      <w:tr w:rsidR="007260B0" w:rsidRPr="007C6B99" w:rsidTr="00A62139">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7"/>
              <w:jc w:val="both"/>
              <w:rPr>
                <w:szCs w:val="24"/>
              </w:rPr>
            </w:pPr>
            <w:r w:rsidRPr="007C6B99">
              <w:rPr>
                <w:szCs w:val="24"/>
              </w:rPr>
              <w:t>ОКПО</w:t>
            </w:r>
          </w:p>
        </w:tc>
        <w:tc>
          <w:tcPr>
            <w:tcW w:w="4024" w:type="dxa"/>
          </w:tcPr>
          <w:p w:rsidR="00F55928" w:rsidRPr="007C6B99" w:rsidRDefault="00F55928" w:rsidP="00A62139">
            <w:pPr>
              <w:pStyle w:val="af"/>
              <w:suppressAutoHyphens/>
              <w:spacing w:before="0" w:after="0"/>
              <w:ind w:left="0" w:right="-57"/>
              <w:jc w:val="both"/>
              <w:rPr>
                <w:szCs w:val="24"/>
              </w:rPr>
            </w:pPr>
          </w:p>
        </w:tc>
      </w:tr>
      <w:tr w:rsidR="007260B0" w:rsidRPr="007C6B99" w:rsidTr="00A62139">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7"/>
              <w:jc w:val="both"/>
              <w:rPr>
                <w:szCs w:val="24"/>
              </w:rPr>
            </w:pPr>
            <w:r w:rsidRPr="007C6B99">
              <w:rPr>
                <w:szCs w:val="24"/>
              </w:rPr>
              <w:t>ОКВЭД</w:t>
            </w:r>
          </w:p>
        </w:tc>
        <w:tc>
          <w:tcPr>
            <w:tcW w:w="4024" w:type="dxa"/>
          </w:tcPr>
          <w:p w:rsidR="00F55928" w:rsidRPr="007C6B99" w:rsidRDefault="00F55928" w:rsidP="00A62139">
            <w:pPr>
              <w:pStyle w:val="af"/>
              <w:suppressAutoHyphens/>
              <w:spacing w:before="0" w:after="0"/>
              <w:ind w:left="0" w:right="-57"/>
              <w:jc w:val="both"/>
              <w:rPr>
                <w:szCs w:val="24"/>
              </w:rPr>
            </w:pPr>
          </w:p>
        </w:tc>
      </w:tr>
      <w:tr w:rsidR="007260B0" w:rsidRPr="007C6B99" w:rsidTr="00A62139">
        <w:trPr>
          <w:cantSplit/>
          <w:trHeight w:val="45"/>
        </w:trPr>
        <w:tc>
          <w:tcPr>
            <w:tcW w:w="720" w:type="dxa"/>
            <w:vAlign w:val="center"/>
          </w:tcPr>
          <w:p w:rsidR="00F55928" w:rsidRPr="007C6B99" w:rsidRDefault="00F55928" w:rsidP="00A62139">
            <w:pPr>
              <w:numPr>
                <w:ilvl w:val="0"/>
                <w:numId w:val="5"/>
              </w:numPr>
              <w:suppressAutoHyphens/>
              <w:ind w:left="0" w:right="-54" w:firstLine="0"/>
              <w:jc w:val="center"/>
              <w:rPr>
                <w:sz w:val="24"/>
                <w:szCs w:val="24"/>
              </w:rPr>
            </w:pPr>
          </w:p>
        </w:tc>
        <w:tc>
          <w:tcPr>
            <w:tcW w:w="5037" w:type="dxa"/>
          </w:tcPr>
          <w:p w:rsidR="00F55928" w:rsidRPr="007C6B99" w:rsidRDefault="00F55928" w:rsidP="00A62139">
            <w:pPr>
              <w:pStyle w:val="af"/>
              <w:suppressAutoHyphens/>
              <w:spacing w:before="0" w:after="0"/>
              <w:ind w:left="0" w:right="-57"/>
              <w:jc w:val="both"/>
              <w:rPr>
                <w:szCs w:val="24"/>
              </w:rPr>
            </w:pPr>
            <w:r w:rsidRPr="007C6B99">
              <w:rPr>
                <w:szCs w:val="24"/>
              </w:rPr>
              <w:t>ОГРН</w:t>
            </w:r>
          </w:p>
        </w:tc>
        <w:tc>
          <w:tcPr>
            <w:tcW w:w="4024" w:type="dxa"/>
          </w:tcPr>
          <w:p w:rsidR="00F55928" w:rsidRPr="007C6B99" w:rsidRDefault="00F55928" w:rsidP="00A62139">
            <w:pPr>
              <w:pStyle w:val="af"/>
              <w:suppressAutoHyphens/>
              <w:spacing w:before="0" w:after="0"/>
              <w:ind w:left="0" w:right="-57"/>
              <w:jc w:val="both"/>
              <w:rPr>
                <w:szCs w:val="24"/>
              </w:rPr>
            </w:pPr>
          </w:p>
        </w:tc>
      </w:tr>
      <w:tr w:rsidR="002466F3" w:rsidRPr="007C6B99" w:rsidTr="001D20E2">
        <w:trPr>
          <w:cantSplit/>
        </w:trPr>
        <w:tc>
          <w:tcPr>
            <w:tcW w:w="720" w:type="dxa"/>
            <w:vAlign w:val="center"/>
          </w:tcPr>
          <w:p w:rsidR="002466F3" w:rsidRPr="007C6B99" w:rsidRDefault="002466F3" w:rsidP="00A62139">
            <w:pPr>
              <w:numPr>
                <w:ilvl w:val="0"/>
                <w:numId w:val="5"/>
              </w:numPr>
              <w:suppressAutoHyphens/>
              <w:ind w:left="0" w:right="-54" w:firstLine="0"/>
              <w:jc w:val="center"/>
              <w:rPr>
                <w:sz w:val="24"/>
                <w:szCs w:val="24"/>
              </w:rPr>
            </w:pPr>
          </w:p>
        </w:tc>
        <w:tc>
          <w:tcPr>
            <w:tcW w:w="5037" w:type="dxa"/>
          </w:tcPr>
          <w:p w:rsidR="002466F3" w:rsidRPr="007C6B99" w:rsidRDefault="002466F3" w:rsidP="00A62139">
            <w:pPr>
              <w:pStyle w:val="af"/>
              <w:suppressAutoHyphens/>
              <w:spacing w:before="0" w:after="0"/>
              <w:ind w:left="0" w:right="-57"/>
              <w:jc w:val="both"/>
              <w:rPr>
                <w:szCs w:val="24"/>
              </w:rPr>
            </w:pPr>
            <w:r w:rsidRPr="007C6B99">
              <w:rPr>
                <w:szCs w:val="24"/>
              </w:rPr>
              <w:t>ОКАТО</w:t>
            </w:r>
          </w:p>
        </w:tc>
        <w:tc>
          <w:tcPr>
            <w:tcW w:w="4024" w:type="dxa"/>
          </w:tcPr>
          <w:p w:rsidR="002466F3" w:rsidRPr="007C6B99" w:rsidRDefault="002466F3" w:rsidP="00A62139">
            <w:pPr>
              <w:pStyle w:val="af"/>
              <w:suppressAutoHyphens/>
              <w:spacing w:before="0" w:after="0"/>
              <w:ind w:left="0" w:right="-57"/>
              <w:jc w:val="both"/>
              <w:rPr>
                <w:szCs w:val="24"/>
                <w:highlight w:val="yellow"/>
              </w:rPr>
            </w:pPr>
          </w:p>
        </w:tc>
      </w:tr>
      <w:tr w:rsidR="002466F3" w:rsidRPr="007C6B99" w:rsidTr="001D20E2">
        <w:trPr>
          <w:cantSplit/>
        </w:trPr>
        <w:tc>
          <w:tcPr>
            <w:tcW w:w="720" w:type="dxa"/>
            <w:vAlign w:val="center"/>
          </w:tcPr>
          <w:p w:rsidR="002466F3" w:rsidRPr="007C6B99" w:rsidRDefault="002466F3" w:rsidP="00A62139">
            <w:pPr>
              <w:numPr>
                <w:ilvl w:val="0"/>
                <w:numId w:val="5"/>
              </w:numPr>
              <w:suppressAutoHyphens/>
              <w:ind w:left="0" w:right="-54" w:firstLine="0"/>
              <w:jc w:val="center"/>
              <w:rPr>
                <w:sz w:val="24"/>
                <w:szCs w:val="24"/>
              </w:rPr>
            </w:pPr>
          </w:p>
        </w:tc>
        <w:tc>
          <w:tcPr>
            <w:tcW w:w="5037" w:type="dxa"/>
          </w:tcPr>
          <w:p w:rsidR="002466F3" w:rsidRPr="007C6B99" w:rsidRDefault="002466F3" w:rsidP="00A62139">
            <w:pPr>
              <w:pStyle w:val="af"/>
              <w:suppressAutoHyphens/>
              <w:spacing w:before="0" w:after="0"/>
              <w:ind w:left="0" w:right="-57"/>
              <w:jc w:val="both"/>
              <w:rPr>
                <w:szCs w:val="24"/>
              </w:rPr>
            </w:pPr>
            <w:r w:rsidRPr="007C6B99">
              <w:rPr>
                <w:szCs w:val="24"/>
              </w:rPr>
              <w:t>ОКОПФ</w:t>
            </w:r>
          </w:p>
        </w:tc>
        <w:tc>
          <w:tcPr>
            <w:tcW w:w="4024" w:type="dxa"/>
          </w:tcPr>
          <w:p w:rsidR="002466F3" w:rsidRPr="007C6B99" w:rsidRDefault="002466F3" w:rsidP="00A62139">
            <w:pPr>
              <w:pStyle w:val="af"/>
              <w:suppressAutoHyphens/>
              <w:spacing w:before="0" w:after="0"/>
              <w:ind w:left="0" w:right="-57"/>
              <w:jc w:val="both"/>
              <w:rPr>
                <w:szCs w:val="24"/>
                <w:highlight w:val="yellow"/>
              </w:rPr>
            </w:pPr>
          </w:p>
        </w:tc>
      </w:tr>
    </w:tbl>
    <w:p w:rsidR="00F55928" w:rsidRPr="007C6B99" w:rsidRDefault="00F55928" w:rsidP="001D20E2">
      <w:pPr>
        <w:suppressAutoHyphens/>
        <w:ind w:right="-54"/>
        <w:rPr>
          <w:sz w:val="24"/>
          <w:szCs w:val="24"/>
        </w:rPr>
      </w:pPr>
      <w:r w:rsidRPr="007C6B99">
        <w:rPr>
          <w:sz w:val="24"/>
          <w:szCs w:val="24"/>
        </w:rPr>
        <w:t>____________________________________</w:t>
      </w:r>
    </w:p>
    <w:p w:rsidR="00F55928" w:rsidRPr="007C6B99" w:rsidRDefault="00F55928" w:rsidP="001D20E2">
      <w:pPr>
        <w:suppressAutoHyphens/>
        <w:ind w:left="1418" w:right="-54" w:firstLine="709"/>
        <w:rPr>
          <w:sz w:val="24"/>
          <w:szCs w:val="24"/>
          <w:vertAlign w:val="superscript"/>
        </w:rPr>
      </w:pPr>
      <w:r w:rsidRPr="007C6B99">
        <w:rPr>
          <w:sz w:val="24"/>
          <w:szCs w:val="24"/>
          <w:vertAlign w:val="superscript"/>
        </w:rPr>
        <w:t>(подпись, М.П.)</w:t>
      </w:r>
    </w:p>
    <w:p w:rsidR="00F55928" w:rsidRPr="007C6B99" w:rsidRDefault="00F55928" w:rsidP="001D20E2">
      <w:pPr>
        <w:suppressAutoHyphens/>
        <w:ind w:right="-54"/>
        <w:rPr>
          <w:sz w:val="24"/>
          <w:szCs w:val="24"/>
        </w:rPr>
      </w:pPr>
      <w:r w:rsidRPr="007C6B99">
        <w:rPr>
          <w:sz w:val="24"/>
          <w:szCs w:val="24"/>
        </w:rPr>
        <w:t>___________________________________</w:t>
      </w:r>
    </w:p>
    <w:p w:rsidR="00F55928" w:rsidRPr="007C6B99" w:rsidRDefault="00F55928" w:rsidP="001D20E2">
      <w:pPr>
        <w:suppressAutoHyphens/>
        <w:ind w:left="709" w:right="-54"/>
        <w:rPr>
          <w:sz w:val="24"/>
          <w:szCs w:val="24"/>
          <w:vertAlign w:val="superscript"/>
        </w:rPr>
      </w:pPr>
      <w:r w:rsidRPr="007C6B99">
        <w:rPr>
          <w:sz w:val="24"/>
          <w:szCs w:val="24"/>
          <w:vertAlign w:val="superscript"/>
        </w:rPr>
        <w:t xml:space="preserve">(фамилия, имя, отчество </w:t>
      </w:r>
      <w:proofErr w:type="gramStart"/>
      <w:r w:rsidRPr="007C6B99">
        <w:rPr>
          <w:sz w:val="24"/>
          <w:szCs w:val="24"/>
          <w:vertAlign w:val="superscript"/>
        </w:rPr>
        <w:t>подписавшего</w:t>
      </w:r>
      <w:proofErr w:type="gramEnd"/>
      <w:r w:rsidRPr="007C6B99">
        <w:rPr>
          <w:sz w:val="24"/>
          <w:szCs w:val="24"/>
          <w:vertAlign w:val="superscript"/>
        </w:rPr>
        <w:t>,  должность)</w:t>
      </w:r>
    </w:p>
    <w:p w:rsidR="00F55928" w:rsidRPr="007C6B99" w:rsidRDefault="00BC1E1F" w:rsidP="0035236F">
      <w:pPr>
        <w:pageBreakBefore/>
        <w:suppressAutoHyphens/>
        <w:ind w:right="-57"/>
        <w:rPr>
          <w:b/>
          <w:sz w:val="24"/>
          <w:szCs w:val="24"/>
          <w:vertAlign w:val="superscript"/>
        </w:rPr>
      </w:pPr>
      <w:r w:rsidRPr="007C6B99">
        <w:rPr>
          <w:b/>
          <w:sz w:val="24"/>
          <w:szCs w:val="24"/>
        </w:rPr>
        <w:lastRenderedPageBreak/>
        <w:t xml:space="preserve">                                                                                                                               </w:t>
      </w:r>
      <w:r w:rsidR="00F20385" w:rsidRPr="007C6B99">
        <w:rPr>
          <w:b/>
          <w:sz w:val="24"/>
          <w:szCs w:val="24"/>
        </w:rPr>
        <w:t xml:space="preserve">     </w:t>
      </w:r>
      <w:r w:rsidRPr="007C6B99">
        <w:rPr>
          <w:b/>
          <w:sz w:val="24"/>
          <w:szCs w:val="24"/>
        </w:rPr>
        <w:t xml:space="preserve">   </w:t>
      </w:r>
      <w:r w:rsidR="00F55928" w:rsidRPr="007C6B99">
        <w:rPr>
          <w:b/>
          <w:sz w:val="24"/>
          <w:szCs w:val="24"/>
        </w:rPr>
        <w:t xml:space="preserve">Приложение </w:t>
      </w:r>
      <w:r w:rsidR="003F0183">
        <w:rPr>
          <w:b/>
          <w:sz w:val="24"/>
          <w:szCs w:val="24"/>
        </w:rPr>
        <w:t>7</w:t>
      </w:r>
    </w:p>
    <w:p w:rsidR="00A14BBF" w:rsidRPr="007C6B99" w:rsidRDefault="00F55928" w:rsidP="00A14BBF">
      <w:pPr>
        <w:widowControl w:val="0"/>
        <w:suppressAutoHyphens/>
        <w:rPr>
          <w:sz w:val="24"/>
          <w:szCs w:val="24"/>
        </w:rPr>
      </w:pPr>
      <w:r w:rsidRPr="007C6B99">
        <w:rPr>
          <w:b/>
          <w:sz w:val="24"/>
          <w:szCs w:val="24"/>
        </w:rPr>
        <w:t xml:space="preserve">Форма Письма </w:t>
      </w:r>
      <w:r w:rsidRPr="007C6B99">
        <w:rPr>
          <w:b/>
          <w:sz w:val="24"/>
          <w:szCs w:val="24"/>
        </w:rPr>
        <w:br/>
      </w:r>
      <w:r w:rsidR="00A14BBF" w:rsidRPr="007C6B99">
        <w:rPr>
          <w:sz w:val="24"/>
          <w:szCs w:val="24"/>
        </w:rPr>
        <w:t xml:space="preserve">к запросу </w:t>
      </w:r>
      <w:r w:rsidR="00D50186">
        <w:rPr>
          <w:sz w:val="24"/>
          <w:szCs w:val="24"/>
        </w:rPr>
        <w:t>цен</w:t>
      </w:r>
      <w:r w:rsidR="00A14BBF" w:rsidRPr="007C6B99">
        <w:rPr>
          <w:sz w:val="24"/>
          <w:szCs w:val="24"/>
        </w:rPr>
        <w:t xml:space="preserve"> №</w:t>
      </w:r>
      <w:r w:rsidR="008679EB" w:rsidRPr="008679EB">
        <w:t xml:space="preserve"> </w:t>
      </w:r>
      <w:r w:rsidR="008679EB" w:rsidRPr="008679EB">
        <w:rPr>
          <w:sz w:val="24"/>
          <w:szCs w:val="24"/>
        </w:rPr>
        <w:t>ОЗЦ/36/К</w:t>
      </w:r>
      <w:proofErr w:type="gramStart"/>
      <w:r w:rsidR="008679EB" w:rsidRPr="008679EB">
        <w:rPr>
          <w:sz w:val="24"/>
          <w:szCs w:val="24"/>
        </w:rPr>
        <w:t>2</w:t>
      </w:r>
      <w:proofErr w:type="gramEnd"/>
      <w:r w:rsidR="008679EB" w:rsidRPr="008679EB">
        <w:rPr>
          <w:sz w:val="24"/>
          <w:szCs w:val="24"/>
        </w:rPr>
        <w:t>/2021 от «12» мая 2021 г.</w:t>
      </w:r>
    </w:p>
    <w:p w:rsidR="00013F52" w:rsidRDefault="00013F52" w:rsidP="00357E4F">
      <w:pPr>
        <w:widowControl w:val="0"/>
        <w:suppressAutoHyphens/>
        <w:rPr>
          <w:sz w:val="24"/>
          <w:szCs w:val="24"/>
        </w:rPr>
      </w:pPr>
    </w:p>
    <w:p w:rsidR="00F55928" w:rsidRPr="007C6B99" w:rsidRDefault="00F55928" w:rsidP="00357E4F">
      <w:pPr>
        <w:widowControl w:val="0"/>
        <w:suppressAutoHyphens/>
        <w:rPr>
          <w:sz w:val="24"/>
          <w:szCs w:val="24"/>
        </w:rPr>
      </w:pPr>
      <w:r w:rsidRPr="007C6B99">
        <w:rPr>
          <w:sz w:val="24"/>
          <w:szCs w:val="24"/>
        </w:rPr>
        <w:t>(НА БЛАНКЕ ОРГАНИЗАЦИИ)</w:t>
      </w:r>
    </w:p>
    <w:p w:rsidR="009469B3" w:rsidRPr="007C6B99" w:rsidRDefault="009469B3" w:rsidP="009469B3">
      <w:pPr>
        <w:widowControl w:val="0"/>
        <w:suppressAutoHyphens/>
        <w:rPr>
          <w:sz w:val="24"/>
          <w:szCs w:val="24"/>
        </w:rPr>
      </w:pPr>
    </w:p>
    <w:p w:rsidR="009469B3" w:rsidRPr="007C6B99" w:rsidRDefault="009469B3" w:rsidP="009469B3">
      <w:pPr>
        <w:widowControl w:val="0"/>
        <w:suppressAutoHyphens/>
        <w:rPr>
          <w:sz w:val="24"/>
          <w:szCs w:val="24"/>
        </w:rPr>
      </w:pPr>
    </w:p>
    <w:p w:rsidR="00F55928" w:rsidRPr="007C6B99" w:rsidRDefault="00F55928" w:rsidP="00F3160F">
      <w:pPr>
        <w:suppressAutoHyphens/>
        <w:jc w:val="center"/>
        <w:rPr>
          <w:sz w:val="24"/>
          <w:szCs w:val="24"/>
        </w:rPr>
      </w:pPr>
    </w:p>
    <w:p w:rsidR="000D2E27" w:rsidRPr="007C6B99" w:rsidRDefault="000D2E27" w:rsidP="000D2E27">
      <w:pPr>
        <w:suppressAutoHyphens/>
        <w:jc w:val="center"/>
        <w:rPr>
          <w:sz w:val="24"/>
          <w:szCs w:val="24"/>
        </w:rPr>
      </w:pPr>
    </w:p>
    <w:p w:rsidR="000D2E27" w:rsidRPr="007C6B99" w:rsidRDefault="000D2E27" w:rsidP="000D2E27">
      <w:pPr>
        <w:suppressAutoHyphens/>
        <w:ind w:right="-55"/>
        <w:jc w:val="center"/>
        <w:rPr>
          <w:b/>
          <w:sz w:val="24"/>
          <w:szCs w:val="24"/>
        </w:rPr>
      </w:pPr>
      <w:r w:rsidRPr="007C6B99">
        <w:rPr>
          <w:b/>
          <w:sz w:val="24"/>
          <w:szCs w:val="24"/>
        </w:rPr>
        <w:t>Согласие на проверку Службой безопасности АО «Газпром энергосбыт Тюмень»</w:t>
      </w:r>
    </w:p>
    <w:p w:rsidR="00F55928" w:rsidRPr="007C6B99" w:rsidRDefault="00F55928" w:rsidP="00F3160F">
      <w:pPr>
        <w:suppressAutoHyphens/>
        <w:jc w:val="center"/>
        <w:rPr>
          <w:sz w:val="24"/>
          <w:szCs w:val="24"/>
        </w:rPr>
      </w:pPr>
    </w:p>
    <w:p w:rsidR="00727935" w:rsidRPr="007C6B99" w:rsidRDefault="00727935" w:rsidP="00727935">
      <w:pPr>
        <w:suppressAutoHyphens/>
        <w:ind w:right="-55"/>
        <w:jc w:val="both"/>
        <w:rPr>
          <w:sz w:val="24"/>
          <w:szCs w:val="24"/>
        </w:rPr>
      </w:pPr>
      <w:proofErr w:type="gramStart"/>
      <w:r w:rsidRPr="007C6B99">
        <w:rPr>
          <w:sz w:val="24"/>
          <w:szCs w:val="24"/>
        </w:rPr>
        <w:t>_____Наименование организации______ в лице ______должность, ФИО__________, действующего на основании _______________________дает согласие АО «Газпром энергосбыт Тюмень» на обработку персональных данных и проверку на благонадежность службой безопасности АО «Газпром энергосбыт Тюмень» в рамках действия Закона РФ от 11.03.1992 № 2487-1 (ред. от 05.12.2017) «О частной детективной и охранной деятельности в Российской Федерации» и в рамках действия Федерального закона «О персональных данных» от 27.07.2006</w:t>
      </w:r>
      <w:proofErr w:type="gramEnd"/>
      <w:r w:rsidRPr="007C6B99">
        <w:rPr>
          <w:sz w:val="24"/>
          <w:szCs w:val="24"/>
        </w:rPr>
        <w:t xml:space="preserve"> № 152-ФЗ.</w:t>
      </w:r>
    </w:p>
    <w:p w:rsidR="00F55928" w:rsidRPr="007C6B99" w:rsidRDefault="00F55928" w:rsidP="00F3160F">
      <w:pPr>
        <w:suppressAutoHyphens/>
        <w:ind w:right="-55"/>
        <w:rPr>
          <w:b/>
          <w:sz w:val="24"/>
          <w:szCs w:val="24"/>
        </w:rPr>
      </w:pPr>
    </w:p>
    <w:p w:rsidR="00F55928" w:rsidRPr="007C6B99" w:rsidRDefault="00F55928" w:rsidP="00F3160F">
      <w:pPr>
        <w:suppressAutoHyphens/>
        <w:ind w:right="-55"/>
        <w:rPr>
          <w:b/>
          <w:sz w:val="24"/>
          <w:szCs w:val="24"/>
        </w:rPr>
      </w:pPr>
    </w:p>
    <w:p w:rsidR="00F55928" w:rsidRPr="007C6B99" w:rsidRDefault="00F55928" w:rsidP="00F3160F">
      <w:pPr>
        <w:suppressAutoHyphens/>
        <w:ind w:right="-55"/>
        <w:rPr>
          <w:b/>
          <w:sz w:val="24"/>
          <w:szCs w:val="24"/>
        </w:rPr>
      </w:pPr>
    </w:p>
    <w:p w:rsidR="00F55928" w:rsidRPr="007C6B99" w:rsidRDefault="00F55928" w:rsidP="00F3160F">
      <w:pPr>
        <w:suppressAutoHyphens/>
        <w:rPr>
          <w:sz w:val="24"/>
          <w:szCs w:val="24"/>
        </w:rPr>
      </w:pPr>
      <w:r w:rsidRPr="007C6B99">
        <w:rPr>
          <w:sz w:val="24"/>
          <w:szCs w:val="24"/>
        </w:rPr>
        <w:t>____________________________________</w:t>
      </w:r>
    </w:p>
    <w:p w:rsidR="00F55928" w:rsidRPr="007C6B99" w:rsidRDefault="00EB1506" w:rsidP="00EB1506">
      <w:pPr>
        <w:tabs>
          <w:tab w:val="left" w:pos="1701"/>
        </w:tabs>
        <w:suppressAutoHyphens/>
        <w:ind w:right="3684"/>
        <w:rPr>
          <w:sz w:val="24"/>
          <w:szCs w:val="24"/>
          <w:vertAlign w:val="superscript"/>
        </w:rPr>
      </w:pPr>
      <w:r w:rsidRPr="007C6B99">
        <w:rPr>
          <w:sz w:val="24"/>
          <w:szCs w:val="24"/>
          <w:vertAlign w:val="superscript"/>
        </w:rPr>
        <w:t xml:space="preserve">                                       </w:t>
      </w:r>
      <w:r w:rsidR="00F55928" w:rsidRPr="007C6B99">
        <w:rPr>
          <w:sz w:val="24"/>
          <w:szCs w:val="24"/>
          <w:vertAlign w:val="superscript"/>
        </w:rPr>
        <w:t>(подпись, М.П.)</w:t>
      </w:r>
    </w:p>
    <w:p w:rsidR="00F55928" w:rsidRPr="007C6B99" w:rsidRDefault="00F55928" w:rsidP="00F3160F">
      <w:pPr>
        <w:suppressAutoHyphens/>
        <w:rPr>
          <w:sz w:val="24"/>
          <w:szCs w:val="24"/>
        </w:rPr>
      </w:pPr>
      <w:r w:rsidRPr="007C6B99">
        <w:rPr>
          <w:sz w:val="24"/>
          <w:szCs w:val="24"/>
        </w:rPr>
        <w:t>____________________________________</w:t>
      </w:r>
    </w:p>
    <w:p w:rsidR="00F55928" w:rsidRPr="007C6B99" w:rsidRDefault="00EB1506" w:rsidP="00EB1506">
      <w:pPr>
        <w:suppressAutoHyphens/>
        <w:ind w:right="3684"/>
        <w:rPr>
          <w:sz w:val="24"/>
          <w:szCs w:val="24"/>
          <w:vertAlign w:val="superscript"/>
        </w:rPr>
      </w:pPr>
      <w:r w:rsidRPr="007C6B99">
        <w:rPr>
          <w:sz w:val="24"/>
          <w:szCs w:val="24"/>
          <w:vertAlign w:val="superscript"/>
        </w:rPr>
        <w:t xml:space="preserve">         </w:t>
      </w:r>
      <w:r w:rsidR="00F55928" w:rsidRPr="007C6B99">
        <w:rPr>
          <w:sz w:val="24"/>
          <w:szCs w:val="24"/>
          <w:vertAlign w:val="superscript"/>
        </w:rPr>
        <w:t xml:space="preserve">(фамилия, имя, отчество </w:t>
      </w:r>
      <w:proofErr w:type="gramStart"/>
      <w:r w:rsidR="00F55928" w:rsidRPr="007C6B99">
        <w:rPr>
          <w:sz w:val="24"/>
          <w:szCs w:val="24"/>
          <w:vertAlign w:val="superscript"/>
        </w:rPr>
        <w:t>подписавшего</w:t>
      </w:r>
      <w:proofErr w:type="gramEnd"/>
      <w:r w:rsidR="00F55928" w:rsidRPr="007C6B99">
        <w:rPr>
          <w:sz w:val="24"/>
          <w:szCs w:val="24"/>
          <w:vertAlign w:val="superscript"/>
        </w:rPr>
        <w:t>, должность)</w:t>
      </w: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vertAlign w:val="superscript"/>
        </w:rPr>
      </w:pPr>
    </w:p>
    <w:p w:rsidR="00F55928" w:rsidRPr="007C6B99" w:rsidRDefault="00F55928" w:rsidP="00F3160F">
      <w:pPr>
        <w:suppressAutoHyphens/>
        <w:ind w:left="709" w:right="-54"/>
        <w:rPr>
          <w:sz w:val="24"/>
          <w:szCs w:val="24"/>
        </w:rPr>
      </w:pPr>
    </w:p>
    <w:p w:rsidR="00F55928" w:rsidRPr="007C6B99" w:rsidRDefault="00F55928" w:rsidP="00F3160F">
      <w:pPr>
        <w:suppressAutoHyphens/>
        <w:rPr>
          <w:sz w:val="24"/>
          <w:szCs w:val="24"/>
        </w:rPr>
      </w:pPr>
    </w:p>
    <w:p w:rsidR="00F55928" w:rsidRPr="007C6B99" w:rsidRDefault="00F55928" w:rsidP="00F3160F">
      <w:pPr>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F55928" w:rsidRPr="007C6B99" w:rsidRDefault="00F55928" w:rsidP="00F3160F">
      <w:pPr>
        <w:tabs>
          <w:tab w:val="left" w:pos="7380"/>
        </w:tabs>
        <w:suppressAutoHyphens/>
        <w:rPr>
          <w:sz w:val="24"/>
          <w:szCs w:val="24"/>
        </w:rPr>
      </w:pPr>
    </w:p>
    <w:p w:rsidR="00B96193" w:rsidRPr="007C6B99" w:rsidRDefault="00B96193" w:rsidP="00F3160F">
      <w:pPr>
        <w:widowControl w:val="0"/>
        <w:tabs>
          <w:tab w:val="left" w:pos="7380"/>
        </w:tabs>
        <w:suppressAutoHyphens/>
        <w:rPr>
          <w:b/>
          <w:sz w:val="24"/>
          <w:szCs w:val="24"/>
        </w:rPr>
      </w:pPr>
    </w:p>
    <w:p w:rsidR="00B96193" w:rsidRPr="007C6B99" w:rsidRDefault="00B96193" w:rsidP="00F3160F">
      <w:pPr>
        <w:widowControl w:val="0"/>
        <w:tabs>
          <w:tab w:val="left" w:pos="7380"/>
        </w:tabs>
        <w:suppressAutoHyphens/>
        <w:rPr>
          <w:b/>
          <w:sz w:val="24"/>
          <w:szCs w:val="24"/>
        </w:rPr>
      </w:pPr>
    </w:p>
    <w:p w:rsidR="00B96193" w:rsidRPr="007C6B99" w:rsidRDefault="00B96193" w:rsidP="00F3160F">
      <w:pPr>
        <w:widowControl w:val="0"/>
        <w:tabs>
          <w:tab w:val="left" w:pos="7380"/>
        </w:tabs>
        <w:suppressAutoHyphens/>
        <w:rPr>
          <w:b/>
          <w:sz w:val="24"/>
          <w:szCs w:val="24"/>
        </w:rPr>
      </w:pPr>
    </w:p>
    <w:p w:rsidR="00B96193" w:rsidRPr="007C6B99" w:rsidRDefault="00B96193" w:rsidP="00F3160F">
      <w:pPr>
        <w:widowControl w:val="0"/>
        <w:tabs>
          <w:tab w:val="left" w:pos="7380"/>
        </w:tabs>
        <w:suppressAutoHyphens/>
        <w:rPr>
          <w:b/>
          <w:sz w:val="24"/>
          <w:szCs w:val="24"/>
        </w:rPr>
      </w:pPr>
    </w:p>
    <w:p w:rsidR="00F55928" w:rsidRPr="007C6B99" w:rsidRDefault="00F55928" w:rsidP="00F3160F">
      <w:pPr>
        <w:suppressAutoHyphens/>
        <w:rPr>
          <w:sz w:val="24"/>
          <w:szCs w:val="24"/>
        </w:rPr>
      </w:pPr>
    </w:p>
    <w:p w:rsidR="00C444C2" w:rsidRPr="007C6B99" w:rsidRDefault="00B96193" w:rsidP="0035236F">
      <w:pPr>
        <w:pageBreakBefore/>
        <w:tabs>
          <w:tab w:val="left" w:pos="6405"/>
        </w:tabs>
        <w:suppressAutoHyphens/>
        <w:rPr>
          <w:b/>
          <w:sz w:val="24"/>
          <w:szCs w:val="24"/>
        </w:rPr>
      </w:pPr>
      <w:r w:rsidRPr="007C6B99">
        <w:rPr>
          <w:b/>
          <w:sz w:val="24"/>
          <w:szCs w:val="24"/>
        </w:rPr>
        <w:lastRenderedPageBreak/>
        <w:t xml:space="preserve">                                                                                                                                    </w:t>
      </w:r>
      <w:r w:rsidR="00C444C2" w:rsidRPr="007C6B99">
        <w:rPr>
          <w:b/>
          <w:sz w:val="24"/>
          <w:szCs w:val="24"/>
        </w:rPr>
        <w:t xml:space="preserve">Приложение </w:t>
      </w:r>
      <w:r w:rsidR="00205161">
        <w:rPr>
          <w:b/>
          <w:sz w:val="24"/>
          <w:szCs w:val="24"/>
        </w:rPr>
        <w:t>8</w:t>
      </w:r>
    </w:p>
    <w:p w:rsidR="00A14BBF" w:rsidRPr="007C6B99" w:rsidRDefault="00A14BBF" w:rsidP="00A14BBF">
      <w:pPr>
        <w:widowControl w:val="0"/>
        <w:suppressAutoHyphens/>
        <w:rPr>
          <w:sz w:val="24"/>
          <w:szCs w:val="24"/>
        </w:rPr>
      </w:pPr>
      <w:r w:rsidRPr="007C6B99">
        <w:rPr>
          <w:sz w:val="24"/>
          <w:szCs w:val="24"/>
        </w:rPr>
        <w:t xml:space="preserve">к запросу </w:t>
      </w:r>
      <w:r w:rsidR="00D50186">
        <w:rPr>
          <w:sz w:val="24"/>
          <w:szCs w:val="24"/>
        </w:rPr>
        <w:t>цен</w:t>
      </w:r>
      <w:r w:rsidR="00B16D60">
        <w:rPr>
          <w:sz w:val="24"/>
          <w:szCs w:val="24"/>
        </w:rPr>
        <w:t xml:space="preserve"> №</w:t>
      </w:r>
      <w:r w:rsidR="0035236F">
        <w:rPr>
          <w:sz w:val="24"/>
          <w:szCs w:val="24"/>
        </w:rPr>
        <w:t xml:space="preserve"> </w:t>
      </w:r>
      <w:r w:rsidR="008679EB" w:rsidRPr="008679EB">
        <w:rPr>
          <w:sz w:val="24"/>
          <w:szCs w:val="24"/>
        </w:rPr>
        <w:t>ОЗЦ/36/К</w:t>
      </w:r>
      <w:proofErr w:type="gramStart"/>
      <w:r w:rsidR="008679EB" w:rsidRPr="008679EB">
        <w:rPr>
          <w:sz w:val="24"/>
          <w:szCs w:val="24"/>
        </w:rPr>
        <w:t>2</w:t>
      </w:r>
      <w:proofErr w:type="gramEnd"/>
      <w:r w:rsidR="008679EB" w:rsidRPr="008679EB">
        <w:rPr>
          <w:sz w:val="24"/>
          <w:szCs w:val="24"/>
        </w:rPr>
        <w:t>/2021 от «12» мая 2021 г.</w:t>
      </w:r>
    </w:p>
    <w:p w:rsidR="00E13B7E" w:rsidRDefault="00E13B7E" w:rsidP="00305AE6">
      <w:pPr>
        <w:widowControl w:val="0"/>
        <w:suppressAutoHyphens/>
        <w:rPr>
          <w:sz w:val="24"/>
          <w:szCs w:val="24"/>
        </w:rPr>
      </w:pPr>
    </w:p>
    <w:p w:rsidR="00A06C9B" w:rsidRPr="00646D42" w:rsidRDefault="00A06C9B" w:rsidP="00A06C9B">
      <w:pPr>
        <w:jc w:val="center"/>
        <w:rPr>
          <w:rFonts w:eastAsia="Batang"/>
          <w:b/>
          <w:snapToGrid/>
          <w:sz w:val="22"/>
          <w:szCs w:val="22"/>
          <w:lang w:eastAsia="ko-KR"/>
        </w:rPr>
      </w:pPr>
      <w:proofErr w:type="spellStart"/>
      <w:r w:rsidRPr="00646D42">
        <w:rPr>
          <w:rFonts w:eastAsia="Batang"/>
          <w:b/>
          <w:snapToGrid/>
          <w:sz w:val="24"/>
          <w:szCs w:val="24"/>
          <w:lang w:eastAsia="ko-KR"/>
        </w:rPr>
        <w:t>Сублицензионный</w:t>
      </w:r>
      <w:proofErr w:type="spellEnd"/>
      <w:r w:rsidRPr="00646D42">
        <w:rPr>
          <w:rFonts w:eastAsia="Batang"/>
          <w:b/>
          <w:snapToGrid/>
          <w:sz w:val="24"/>
          <w:szCs w:val="24"/>
          <w:lang w:eastAsia="ko-KR"/>
        </w:rPr>
        <w:t xml:space="preserve"> договор № _________</w:t>
      </w:r>
    </w:p>
    <w:p w:rsidR="00A06C9B" w:rsidRPr="00646D42" w:rsidRDefault="00A06C9B" w:rsidP="00A06C9B">
      <w:pPr>
        <w:spacing w:line="252" w:lineRule="auto"/>
        <w:jc w:val="center"/>
        <w:rPr>
          <w:rFonts w:eastAsia="Batang"/>
          <w:snapToGrid/>
          <w:sz w:val="24"/>
          <w:szCs w:val="24"/>
          <w:lang w:eastAsia="ko-KR"/>
        </w:rPr>
      </w:pPr>
    </w:p>
    <w:p w:rsidR="00A06C9B" w:rsidRPr="00646D42" w:rsidRDefault="00A06C9B" w:rsidP="00A06C9B">
      <w:pPr>
        <w:spacing w:line="252" w:lineRule="auto"/>
        <w:jc w:val="center"/>
        <w:rPr>
          <w:rFonts w:eastAsia="Batang"/>
          <w:b/>
          <w:snapToGrid/>
          <w:sz w:val="24"/>
          <w:szCs w:val="24"/>
          <w:lang w:eastAsia="ko-KR"/>
        </w:rPr>
      </w:pPr>
    </w:p>
    <w:p w:rsidR="00A06C9B" w:rsidRPr="00646D42" w:rsidRDefault="00A06C9B" w:rsidP="00A06C9B">
      <w:pPr>
        <w:tabs>
          <w:tab w:val="right" w:pos="9350"/>
        </w:tabs>
        <w:spacing w:line="252" w:lineRule="auto"/>
        <w:rPr>
          <w:rFonts w:eastAsia="Batang"/>
          <w:snapToGrid/>
          <w:sz w:val="24"/>
          <w:szCs w:val="24"/>
          <w:lang w:eastAsia="ko-KR"/>
        </w:rPr>
      </w:pPr>
      <w:r>
        <w:rPr>
          <w:rFonts w:eastAsia="Batang"/>
          <w:snapToGrid/>
          <w:sz w:val="24"/>
          <w:szCs w:val="24"/>
          <w:lang w:eastAsia="ko-KR"/>
        </w:rPr>
        <w:t>г. Сургут</w:t>
      </w:r>
      <w:r>
        <w:rPr>
          <w:rFonts w:eastAsia="Batang"/>
          <w:snapToGrid/>
          <w:sz w:val="24"/>
          <w:szCs w:val="24"/>
          <w:lang w:eastAsia="ko-KR"/>
        </w:rPr>
        <w:tab/>
        <w:t>«__» ______ 20_</w:t>
      </w:r>
      <w:r w:rsidRPr="00646D42">
        <w:rPr>
          <w:rFonts w:eastAsia="Batang"/>
          <w:snapToGrid/>
          <w:sz w:val="24"/>
          <w:szCs w:val="24"/>
          <w:lang w:eastAsia="ko-KR"/>
        </w:rPr>
        <w:t>г.</w:t>
      </w:r>
    </w:p>
    <w:p w:rsidR="00A06C9B" w:rsidRPr="00646D42" w:rsidRDefault="00A06C9B" w:rsidP="00A06C9B">
      <w:pPr>
        <w:spacing w:line="252" w:lineRule="auto"/>
        <w:jc w:val="both"/>
        <w:rPr>
          <w:rFonts w:eastAsia="Batang"/>
          <w:snapToGrid/>
          <w:sz w:val="24"/>
          <w:szCs w:val="24"/>
          <w:lang w:eastAsia="ko-KR"/>
        </w:rPr>
      </w:pPr>
    </w:p>
    <w:p w:rsidR="00A06C9B" w:rsidRPr="00646D42" w:rsidRDefault="00A06C9B" w:rsidP="00A06C9B">
      <w:pPr>
        <w:spacing w:line="252" w:lineRule="auto"/>
        <w:jc w:val="both"/>
        <w:rPr>
          <w:rFonts w:eastAsia="Batang"/>
          <w:snapToGrid/>
          <w:sz w:val="24"/>
          <w:szCs w:val="24"/>
          <w:lang w:eastAsia="ko-KR"/>
        </w:rPr>
      </w:pPr>
      <w:r w:rsidRPr="00646D42">
        <w:rPr>
          <w:rFonts w:eastAsia="Batang"/>
          <w:b/>
          <w:snapToGrid/>
          <w:sz w:val="24"/>
          <w:szCs w:val="24"/>
          <w:lang w:eastAsia="ko-KR"/>
        </w:rPr>
        <w:tab/>
      </w:r>
      <w:proofErr w:type="gramStart"/>
      <w:r w:rsidRPr="00646D42">
        <w:rPr>
          <w:rFonts w:eastAsia="Batang"/>
          <w:b/>
          <w:snapToGrid/>
          <w:sz w:val="24"/>
          <w:szCs w:val="24"/>
          <w:lang w:eastAsia="ko-KR"/>
        </w:rPr>
        <w:t>________________________________________</w:t>
      </w:r>
      <w:r w:rsidRPr="00646D42">
        <w:rPr>
          <w:rFonts w:eastAsia="Batang"/>
          <w:snapToGrid/>
          <w:sz w:val="24"/>
          <w:szCs w:val="24"/>
          <w:lang w:eastAsia="ko-KR"/>
        </w:rPr>
        <w:t xml:space="preserve">, именуемое в дальнейшем Лицензиат, в лице ____________________________________________, действующего на основании _______________________________________________, с одной стороны, и </w:t>
      </w:r>
      <w:r w:rsidRPr="00646D42">
        <w:rPr>
          <w:rFonts w:eastAsia="Batang"/>
          <w:b/>
          <w:snapToGrid/>
          <w:sz w:val="24"/>
          <w:szCs w:val="24"/>
          <w:lang w:eastAsia="ko-KR"/>
        </w:rPr>
        <w:t>Акционерное общество «Газпром энергосбыт Тюмень»</w:t>
      </w:r>
      <w:r w:rsidRPr="00646D42">
        <w:rPr>
          <w:rFonts w:eastAsia="Batang"/>
          <w:snapToGrid/>
          <w:sz w:val="24"/>
          <w:szCs w:val="24"/>
          <w:lang w:eastAsia="ko-KR"/>
        </w:rPr>
        <w:t>, именуемое в дальнейшем Сублицензиат, в лице Заместителя генерального директора по техническим вопросам и закупочной  деятельности Ефимова Дениса Александровича, действующего на основании доверенности №18/2 от 21.11.18г., с другой стороны, вместе именуемые — Стороны, а каждое по отдельности — Сторона, заключили настоящий Договор о</w:t>
      </w:r>
      <w:proofErr w:type="gramEnd"/>
      <w:r w:rsidRPr="00646D42">
        <w:rPr>
          <w:rFonts w:eastAsia="Batang"/>
          <w:snapToGrid/>
          <w:sz w:val="24"/>
          <w:szCs w:val="24"/>
          <w:lang w:eastAsia="ko-KR"/>
        </w:rPr>
        <w:t xml:space="preserve"> </w:t>
      </w:r>
      <w:proofErr w:type="gramStart"/>
      <w:r w:rsidRPr="00646D42">
        <w:rPr>
          <w:rFonts w:eastAsia="Batang"/>
          <w:snapToGrid/>
          <w:sz w:val="24"/>
          <w:szCs w:val="24"/>
          <w:lang w:eastAsia="ko-KR"/>
        </w:rPr>
        <w:t>нижеследующем</w:t>
      </w:r>
      <w:proofErr w:type="gramEnd"/>
      <w:r w:rsidRPr="00646D42">
        <w:rPr>
          <w:rFonts w:eastAsia="Batang"/>
          <w:snapToGrid/>
          <w:sz w:val="24"/>
          <w:szCs w:val="24"/>
          <w:lang w:eastAsia="ko-KR"/>
        </w:rPr>
        <w:t>.</w:t>
      </w:r>
    </w:p>
    <w:p w:rsidR="00A06C9B" w:rsidRPr="00646D42" w:rsidRDefault="00A06C9B" w:rsidP="00A06C9B">
      <w:pPr>
        <w:spacing w:line="252" w:lineRule="auto"/>
        <w:jc w:val="both"/>
        <w:rPr>
          <w:rFonts w:eastAsia="Batang"/>
          <w:b/>
          <w:snapToGrid/>
          <w:sz w:val="24"/>
          <w:szCs w:val="24"/>
          <w:lang w:eastAsia="ko-KR"/>
        </w:rPr>
      </w:pPr>
      <w:r w:rsidRPr="00646D42">
        <w:rPr>
          <w:rFonts w:eastAsia="Batang"/>
          <w:b/>
          <w:snapToGrid/>
          <w:sz w:val="24"/>
          <w:szCs w:val="24"/>
          <w:lang w:eastAsia="ko-KR"/>
        </w:rPr>
        <w:t>Термины и определения</w:t>
      </w:r>
    </w:p>
    <w:p w:rsidR="00A06C9B" w:rsidRPr="00646D42" w:rsidRDefault="00A06C9B" w:rsidP="00A06C9B">
      <w:pPr>
        <w:spacing w:line="252" w:lineRule="auto"/>
        <w:jc w:val="both"/>
        <w:rPr>
          <w:rFonts w:eastAsia="Batang"/>
          <w:snapToGrid/>
          <w:sz w:val="24"/>
          <w:szCs w:val="24"/>
          <w:lang w:eastAsia="ko-KR"/>
        </w:rPr>
      </w:pPr>
      <w:r w:rsidRPr="00646D42">
        <w:rPr>
          <w:rFonts w:eastAsia="Batang"/>
          <w:i/>
          <w:snapToGrid/>
          <w:sz w:val="24"/>
          <w:szCs w:val="24"/>
          <w:lang w:eastAsia="ko-KR"/>
        </w:rPr>
        <w:t>Типовое соглашение правообладателя с конечным пользователем</w:t>
      </w:r>
      <w:r w:rsidRPr="00646D42">
        <w:rPr>
          <w:rFonts w:eastAsia="Batang"/>
          <w:snapToGrid/>
          <w:sz w:val="24"/>
          <w:szCs w:val="24"/>
          <w:lang w:eastAsia="ko-KR"/>
        </w:rPr>
        <w:t xml:space="preserve"> – декларируемые правоо</w:t>
      </w:r>
      <w:r w:rsidRPr="00646D42">
        <w:rPr>
          <w:rFonts w:eastAsia="Batang"/>
          <w:snapToGrid/>
          <w:sz w:val="24"/>
          <w:szCs w:val="24"/>
          <w:lang w:eastAsia="ko-KR"/>
        </w:rPr>
        <w:t>б</w:t>
      </w:r>
      <w:r w:rsidRPr="00646D42">
        <w:rPr>
          <w:rFonts w:eastAsia="Batang"/>
          <w:snapToGrid/>
          <w:sz w:val="24"/>
          <w:szCs w:val="24"/>
          <w:lang w:eastAsia="ko-KR"/>
        </w:rPr>
        <w:t>ладателем программ для ЭВМ общие правила использования программ для ЭВМ обязател</w:t>
      </w:r>
      <w:r w:rsidRPr="00646D42">
        <w:rPr>
          <w:rFonts w:eastAsia="Batang"/>
          <w:snapToGrid/>
          <w:sz w:val="24"/>
          <w:szCs w:val="24"/>
          <w:lang w:eastAsia="ko-KR"/>
        </w:rPr>
        <w:t>ь</w:t>
      </w:r>
      <w:r w:rsidRPr="00646D42">
        <w:rPr>
          <w:rFonts w:eastAsia="Batang"/>
          <w:snapToGrid/>
          <w:sz w:val="24"/>
          <w:szCs w:val="24"/>
          <w:lang w:eastAsia="ko-KR"/>
        </w:rPr>
        <w:t>ные для исполнения Сублицензиатом. Типовое соглашение может быть размещено в устан</w:t>
      </w:r>
      <w:r w:rsidRPr="00646D42">
        <w:rPr>
          <w:rFonts w:eastAsia="Batang"/>
          <w:snapToGrid/>
          <w:sz w:val="24"/>
          <w:szCs w:val="24"/>
          <w:lang w:eastAsia="ko-KR"/>
        </w:rPr>
        <w:t>о</w:t>
      </w:r>
      <w:r w:rsidRPr="00646D42">
        <w:rPr>
          <w:rFonts w:eastAsia="Batang"/>
          <w:snapToGrid/>
          <w:sz w:val="24"/>
          <w:szCs w:val="24"/>
          <w:lang w:eastAsia="ko-KR"/>
        </w:rPr>
        <w:t>вочном файле программы для ЭВМ, отображаемом на экране монитора при установке пр</w:t>
      </w:r>
      <w:r w:rsidRPr="00646D42">
        <w:rPr>
          <w:rFonts w:eastAsia="Batang"/>
          <w:snapToGrid/>
          <w:sz w:val="24"/>
          <w:szCs w:val="24"/>
          <w:lang w:eastAsia="ko-KR"/>
        </w:rPr>
        <w:t>о</w:t>
      </w:r>
      <w:r w:rsidRPr="00646D42">
        <w:rPr>
          <w:rFonts w:eastAsia="Batang"/>
          <w:snapToGrid/>
          <w:sz w:val="24"/>
          <w:szCs w:val="24"/>
          <w:lang w:eastAsia="ko-KR"/>
        </w:rPr>
        <w:t>граммы, и/или размещено на официальном Интернет-сайте правообладателя программы для ЭВМ. Тексты типовых соглашений правообладателей с конечными пользователями пред</w:t>
      </w:r>
      <w:r w:rsidRPr="00646D42">
        <w:rPr>
          <w:rFonts w:eastAsia="Batang"/>
          <w:snapToGrid/>
          <w:sz w:val="24"/>
          <w:szCs w:val="24"/>
          <w:lang w:eastAsia="ko-KR"/>
        </w:rPr>
        <w:t>о</w:t>
      </w:r>
      <w:r w:rsidRPr="00646D42">
        <w:rPr>
          <w:rFonts w:eastAsia="Batang"/>
          <w:snapToGrid/>
          <w:sz w:val="24"/>
          <w:szCs w:val="24"/>
          <w:lang w:eastAsia="ko-KR"/>
        </w:rPr>
        <w:t xml:space="preserve">ставляются Лицензиатом в электронной форме по запросу Сублицензиата. </w:t>
      </w:r>
    </w:p>
    <w:p w:rsidR="00A06C9B" w:rsidRPr="00646D42" w:rsidRDefault="00A06C9B" w:rsidP="00A06C9B">
      <w:pPr>
        <w:spacing w:line="252" w:lineRule="auto"/>
        <w:jc w:val="center"/>
        <w:rPr>
          <w:rFonts w:eastAsia="Batang"/>
          <w:snapToGrid/>
          <w:sz w:val="24"/>
          <w:szCs w:val="24"/>
          <w:lang w:eastAsia="ko-KR"/>
        </w:rPr>
      </w:pPr>
    </w:p>
    <w:p w:rsidR="00A06C9B" w:rsidRPr="00646D42" w:rsidRDefault="00A06C9B" w:rsidP="00A06C9B">
      <w:pPr>
        <w:numPr>
          <w:ilvl w:val="0"/>
          <w:numId w:val="31"/>
        </w:numPr>
        <w:spacing w:line="252" w:lineRule="auto"/>
        <w:jc w:val="center"/>
        <w:rPr>
          <w:rFonts w:eastAsia="Batang"/>
          <w:b/>
          <w:snapToGrid/>
          <w:sz w:val="24"/>
          <w:szCs w:val="24"/>
          <w:lang w:eastAsia="ko-KR"/>
        </w:rPr>
      </w:pPr>
      <w:r w:rsidRPr="00646D42">
        <w:rPr>
          <w:rFonts w:eastAsia="Batang"/>
          <w:b/>
          <w:snapToGrid/>
          <w:sz w:val="24"/>
          <w:szCs w:val="24"/>
          <w:lang w:eastAsia="ko-KR"/>
        </w:rPr>
        <w:t>Предмет Договора</w:t>
      </w:r>
    </w:p>
    <w:p w:rsidR="00A06C9B" w:rsidRPr="00646D42" w:rsidRDefault="00A06C9B" w:rsidP="00A06C9B">
      <w:pPr>
        <w:numPr>
          <w:ilvl w:val="1"/>
          <w:numId w:val="31"/>
        </w:numPr>
        <w:tabs>
          <w:tab w:val="num" w:pos="0"/>
          <w:tab w:val="num" w:pos="720"/>
        </w:tabs>
        <w:spacing w:line="252" w:lineRule="auto"/>
        <w:ind w:left="0" w:firstLine="142"/>
        <w:jc w:val="both"/>
        <w:rPr>
          <w:rFonts w:eastAsia="Batang"/>
          <w:snapToGrid/>
          <w:sz w:val="24"/>
          <w:szCs w:val="24"/>
          <w:lang w:eastAsia="ko-KR"/>
        </w:rPr>
      </w:pPr>
      <w:r w:rsidRPr="00646D42">
        <w:rPr>
          <w:rFonts w:eastAsia="Batang"/>
          <w:snapToGrid/>
          <w:sz w:val="24"/>
          <w:szCs w:val="24"/>
          <w:lang w:eastAsia="ko-KR"/>
        </w:rPr>
        <w:t>Лицензиат</w:t>
      </w:r>
      <w:r w:rsidRPr="00646D42">
        <w:rPr>
          <w:rFonts w:eastAsia="Batang"/>
          <w:snapToGrid/>
          <w:sz w:val="24"/>
          <w:szCs w:val="24"/>
        </w:rPr>
        <w:t xml:space="preserve"> </w:t>
      </w:r>
      <w:r w:rsidRPr="00646D42">
        <w:rPr>
          <w:rFonts w:eastAsia="Batang"/>
          <w:snapToGrid/>
          <w:sz w:val="24"/>
          <w:szCs w:val="24"/>
          <w:lang w:eastAsia="ko-KR"/>
        </w:rPr>
        <w:t>с согласия Лицензиара в соответствии с условиями настоящего Договора обязуется предоставить Сублицензиату право использования программ для ЭВМ на условиях ____________ лицензии, в соответствии с Приложением № 1 к настоящему Договору (далее именуетс</w:t>
      </w:r>
      <w:r w:rsidRPr="00646D42">
        <w:rPr>
          <w:rFonts w:eastAsia="Batang"/>
          <w:snapToGrid/>
          <w:sz w:val="24"/>
          <w:szCs w:val="24"/>
          <w:lang w:eastAsia="ko-KR"/>
        </w:rPr>
        <w:softHyphen/>
        <w:t>я – «Спецификация»), а Сублицензиат обязуется принять и оплатить право испол</w:t>
      </w:r>
      <w:r w:rsidRPr="00646D42">
        <w:rPr>
          <w:rFonts w:eastAsia="Batang"/>
          <w:snapToGrid/>
          <w:sz w:val="24"/>
          <w:szCs w:val="24"/>
          <w:lang w:eastAsia="ko-KR"/>
        </w:rPr>
        <w:t>ь</w:t>
      </w:r>
      <w:r w:rsidRPr="00646D42">
        <w:rPr>
          <w:rFonts w:eastAsia="Batang"/>
          <w:snapToGrid/>
          <w:sz w:val="24"/>
          <w:szCs w:val="24"/>
          <w:lang w:eastAsia="ko-KR"/>
        </w:rPr>
        <w:t>зования программ для ЭВМ на условиях настоящего Договора.</w:t>
      </w:r>
    </w:p>
    <w:p w:rsidR="00A06C9B" w:rsidRPr="00646D42" w:rsidRDefault="00A06C9B" w:rsidP="00A06C9B">
      <w:pPr>
        <w:tabs>
          <w:tab w:val="num" w:pos="561"/>
        </w:tabs>
        <w:spacing w:line="252" w:lineRule="auto"/>
        <w:jc w:val="both"/>
        <w:rPr>
          <w:rFonts w:eastAsia="Batang"/>
          <w:snapToGrid/>
          <w:sz w:val="24"/>
          <w:szCs w:val="24"/>
          <w:lang w:eastAsia="ko-KR"/>
        </w:rPr>
      </w:pPr>
      <w:r w:rsidRPr="00646D42">
        <w:rPr>
          <w:rFonts w:eastAsia="Batang"/>
          <w:snapToGrid/>
          <w:sz w:val="24"/>
          <w:szCs w:val="24"/>
          <w:lang w:eastAsia="ko-KR"/>
        </w:rPr>
        <w:t xml:space="preserve">   1.2.</w:t>
      </w:r>
      <w:r w:rsidRPr="00646D42">
        <w:rPr>
          <w:rFonts w:eastAsia="Calibri"/>
          <w:snapToGrid/>
          <w:sz w:val="24"/>
          <w:szCs w:val="24"/>
          <w:lang w:eastAsia="ko-KR"/>
        </w:rPr>
        <w:t xml:space="preserve"> </w:t>
      </w:r>
      <w:r w:rsidRPr="00646D42">
        <w:rPr>
          <w:rFonts w:eastAsia="Batang"/>
          <w:snapToGrid/>
          <w:sz w:val="24"/>
          <w:szCs w:val="24"/>
          <w:lang w:eastAsia="ko-KR"/>
        </w:rPr>
        <w:t>Лицензиат передает Сублицензиату права на использование Программ по настоящему Договору на срок указанный в Приложении №1 к настоящему Договору</w:t>
      </w:r>
      <w:proofErr w:type="gramStart"/>
      <w:r w:rsidRPr="00646D42">
        <w:rPr>
          <w:rFonts w:eastAsia="Batang"/>
          <w:snapToGrid/>
          <w:sz w:val="24"/>
          <w:szCs w:val="24"/>
          <w:lang w:eastAsia="ko-KR"/>
        </w:rPr>
        <w:t xml:space="preserve"> .</w:t>
      </w:r>
      <w:proofErr w:type="gramEnd"/>
    </w:p>
    <w:p w:rsidR="00A06C9B" w:rsidRPr="00646D42" w:rsidRDefault="00A06C9B" w:rsidP="00A06C9B">
      <w:pPr>
        <w:tabs>
          <w:tab w:val="num" w:pos="561"/>
        </w:tabs>
        <w:spacing w:line="252" w:lineRule="auto"/>
        <w:jc w:val="both"/>
        <w:rPr>
          <w:rFonts w:eastAsia="Batang"/>
          <w:snapToGrid/>
          <w:sz w:val="24"/>
          <w:szCs w:val="24"/>
          <w:lang w:eastAsia="ko-KR"/>
        </w:rPr>
      </w:pPr>
      <w:r w:rsidRPr="00646D42">
        <w:rPr>
          <w:rFonts w:eastAsia="Batang"/>
          <w:snapToGrid/>
          <w:sz w:val="24"/>
          <w:szCs w:val="24"/>
          <w:lang w:eastAsia="ko-KR"/>
        </w:rPr>
        <w:t xml:space="preserve">     В случае прекращения лицензионного договора № _____ раньше срока, установленного </w:t>
      </w:r>
      <w:hyperlink r:id="rId9" w:anchor="Par12" w:history="1">
        <w:r w:rsidRPr="00646D42">
          <w:rPr>
            <w:rFonts w:eastAsia="Batang"/>
            <w:snapToGrid/>
            <w:color w:val="0000FF"/>
            <w:sz w:val="24"/>
            <w:szCs w:val="24"/>
            <w:u w:val="single"/>
            <w:lang w:eastAsia="ko-KR"/>
          </w:rPr>
          <w:t>п. 1.</w:t>
        </w:r>
      </w:hyperlink>
      <w:r w:rsidRPr="00646D42">
        <w:rPr>
          <w:rFonts w:eastAsia="Batang"/>
          <w:snapToGrid/>
          <w:sz w:val="24"/>
          <w:szCs w:val="24"/>
          <w:lang w:eastAsia="ko-KR"/>
        </w:rPr>
        <w:t>2, настоящий Договор также прекращается досрочно.</w:t>
      </w:r>
    </w:p>
    <w:p w:rsidR="00A06C9B" w:rsidRPr="00646D42" w:rsidRDefault="00A06C9B" w:rsidP="00A06C9B">
      <w:pPr>
        <w:tabs>
          <w:tab w:val="num" w:pos="561"/>
        </w:tabs>
        <w:spacing w:line="252" w:lineRule="auto"/>
        <w:jc w:val="both"/>
        <w:rPr>
          <w:rFonts w:eastAsia="Batang"/>
          <w:snapToGrid/>
          <w:sz w:val="24"/>
          <w:szCs w:val="24"/>
          <w:lang w:eastAsia="ko-KR"/>
        </w:rPr>
      </w:pPr>
      <w:r w:rsidRPr="00646D42">
        <w:rPr>
          <w:rFonts w:eastAsia="Batang"/>
          <w:snapToGrid/>
          <w:sz w:val="24"/>
          <w:szCs w:val="24"/>
          <w:lang w:eastAsia="ko-KR"/>
        </w:rPr>
        <w:t xml:space="preserve">   1.3. От Лицензиара получено письменное Согласие на заключение настоящего Договора от "___"__________ ____ г. № ______, копия которого является Приложением к настоящему Договору.</w:t>
      </w:r>
    </w:p>
    <w:p w:rsidR="00A06C9B" w:rsidRPr="00646D42" w:rsidRDefault="00A06C9B" w:rsidP="00A06C9B">
      <w:pPr>
        <w:tabs>
          <w:tab w:val="num" w:pos="561"/>
        </w:tabs>
        <w:spacing w:line="252" w:lineRule="auto"/>
        <w:jc w:val="both"/>
        <w:rPr>
          <w:rFonts w:eastAsia="Batang"/>
          <w:b/>
          <w:snapToGrid/>
          <w:sz w:val="24"/>
          <w:szCs w:val="24"/>
          <w:lang w:eastAsia="ko-KR"/>
        </w:rPr>
      </w:pPr>
    </w:p>
    <w:p w:rsidR="00A06C9B" w:rsidRPr="00646D42" w:rsidRDefault="00A06C9B" w:rsidP="00A06C9B">
      <w:pPr>
        <w:numPr>
          <w:ilvl w:val="0"/>
          <w:numId w:val="31"/>
        </w:numPr>
        <w:spacing w:line="252" w:lineRule="auto"/>
        <w:jc w:val="center"/>
        <w:rPr>
          <w:rFonts w:eastAsia="Batang"/>
          <w:b/>
          <w:snapToGrid/>
          <w:sz w:val="24"/>
          <w:szCs w:val="24"/>
          <w:lang w:eastAsia="ko-KR"/>
        </w:rPr>
      </w:pPr>
      <w:r w:rsidRPr="00646D42">
        <w:rPr>
          <w:rFonts w:eastAsia="Batang"/>
          <w:b/>
          <w:snapToGrid/>
          <w:sz w:val="24"/>
          <w:szCs w:val="24"/>
          <w:lang w:eastAsia="ko-KR"/>
        </w:rPr>
        <w:t>Порядок предоставления права использования программ для ЭВМ</w:t>
      </w:r>
    </w:p>
    <w:p w:rsidR="00A06C9B" w:rsidRPr="00646D42" w:rsidRDefault="00A06C9B" w:rsidP="00A06C9B">
      <w:pPr>
        <w:spacing w:line="252" w:lineRule="auto"/>
        <w:ind w:left="720"/>
        <w:rPr>
          <w:rFonts w:eastAsia="Batang"/>
          <w:b/>
          <w:snapToGrid/>
          <w:sz w:val="24"/>
          <w:szCs w:val="24"/>
          <w:lang w:eastAsia="ko-KR"/>
        </w:rPr>
      </w:pPr>
    </w:p>
    <w:p w:rsidR="00A06C9B" w:rsidRPr="00646D42" w:rsidRDefault="00A06C9B" w:rsidP="00A06C9B">
      <w:pPr>
        <w:numPr>
          <w:ilvl w:val="1"/>
          <w:numId w:val="31"/>
        </w:numPr>
        <w:tabs>
          <w:tab w:val="num" w:pos="0"/>
          <w:tab w:val="num" w:pos="720"/>
        </w:tabs>
        <w:spacing w:line="252" w:lineRule="auto"/>
        <w:ind w:left="0" w:firstLine="142"/>
        <w:jc w:val="both"/>
        <w:rPr>
          <w:rFonts w:eastAsia="Batang"/>
          <w:snapToGrid/>
          <w:sz w:val="24"/>
          <w:szCs w:val="24"/>
          <w:lang w:eastAsia="ko-KR"/>
        </w:rPr>
      </w:pPr>
      <w:r w:rsidRPr="00646D42">
        <w:rPr>
          <w:rFonts w:eastAsia="Batang"/>
          <w:snapToGrid/>
          <w:sz w:val="24"/>
          <w:szCs w:val="24"/>
          <w:lang w:eastAsia="ko-KR"/>
        </w:rPr>
        <w:t>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программ для ЭВМ в целях использования по пр</w:t>
      </w:r>
      <w:r w:rsidRPr="00646D42">
        <w:rPr>
          <w:rFonts w:eastAsia="Batang"/>
          <w:snapToGrid/>
          <w:sz w:val="24"/>
          <w:szCs w:val="24"/>
          <w:lang w:eastAsia="ko-KR"/>
        </w:rPr>
        <w:t>я</w:t>
      </w:r>
      <w:r w:rsidRPr="00646D42">
        <w:rPr>
          <w:rFonts w:eastAsia="Batang"/>
          <w:snapToGrid/>
          <w:sz w:val="24"/>
          <w:szCs w:val="24"/>
          <w:lang w:eastAsia="ko-KR"/>
        </w:rPr>
        <w:t>мому функциональному назначению. Право использования предоставляется на срок, пред</w:t>
      </w:r>
      <w:r w:rsidRPr="00646D42">
        <w:rPr>
          <w:rFonts w:eastAsia="Batang"/>
          <w:snapToGrid/>
          <w:sz w:val="24"/>
          <w:szCs w:val="24"/>
          <w:lang w:eastAsia="ko-KR"/>
        </w:rPr>
        <w:t>у</w:t>
      </w:r>
      <w:r w:rsidRPr="00646D42">
        <w:rPr>
          <w:rFonts w:eastAsia="Batang"/>
          <w:snapToGrid/>
          <w:sz w:val="24"/>
          <w:szCs w:val="24"/>
          <w:lang w:eastAsia="ko-KR"/>
        </w:rPr>
        <w:t>смотренный Спецификацией, с ограничениями, включая способы использования программ для ЭВМ, установленными типовым соглашением правообладателя с конечным пользоват</w:t>
      </w:r>
      <w:r w:rsidRPr="00646D42">
        <w:rPr>
          <w:rFonts w:eastAsia="Batang"/>
          <w:snapToGrid/>
          <w:sz w:val="24"/>
          <w:szCs w:val="24"/>
          <w:lang w:eastAsia="ko-KR"/>
        </w:rPr>
        <w:t>е</w:t>
      </w:r>
      <w:r w:rsidRPr="00646D42">
        <w:rPr>
          <w:rFonts w:eastAsia="Batang"/>
          <w:snapToGrid/>
          <w:sz w:val="24"/>
          <w:szCs w:val="24"/>
          <w:lang w:eastAsia="ko-KR"/>
        </w:rPr>
        <w:t>лем.</w:t>
      </w:r>
    </w:p>
    <w:p w:rsidR="00A06C9B" w:rsidRPr="00646D42" w:rsidRDefault="00A06C9B" w:rsidP="00A06C9B">
      <w:pPr>
        <w:numPr>
          <w:ilvl w:val="1"/>
          <w:numId w:val="31"/>
        </w:numPr>
        <w:tabs>
          <w:tab w:val="num" w:pos="0"/>
          <w:tab w:val="num" w:pos="720"/>
        </w:tabs>
        <w:spacing w:line="252" w:lineRule="auto"/>
        <w:ind w:left="0" w:firstLine="142"/>
        <w:jc w:val="both"/>
        <w:rPr>
          <w:rFonts w:eastAsia="Batang"/>
          <w:snapToGrid/>
          <w:sz w:val="24"/>
          <w:szCs w:val="24"/>
          <w:lang w:eastAsia="ko-KR"/>
        </w:rPr>
      </w:pPr>
      <w:r w:rsidRPr="00646D42">
        <w:rPr>
          <w:rFonts w:eastAsia="Batang"/>
          <w:snapToGrid/>
          <w:sz w:val="24"/>
          <w:szCs w:val="24"/>
          <w:lang w:eastAsia="ko-KR"/>
        </w:rPr>
        <w:t>Право использования программ для ЭВМ считается предоставленным Сублицензиату, и Сублицензиат вправе начать использование программ для ЭВМ с момента подписания А</w:t>
      </w:r>
      <w:r w:rsidRPr="00646D42">
        <w:rPr>
          <w:rFonts w:eastAsia="Batang"/>
          <w:snapToGrid/>
          <w:sz w:val="24"/>
          <w:szCs w:val="24"/>
          <w:lang w:eastAsia="ko-KR"/>
        </w:rPr>
        <w:t>к</w:t>
      </w:r>
      <w:r w:rsidRPr="00646D42">
        <w:rPr>
          <w:rFonts w:eastAsia="Batang"/>
          <w:snapToGrid/>
          <w:sz w:val="24"/>
          <w:szCs w:val="24"/>
          <w:lang w:eastAsia="ko-KR"/>
        </w:rPr>
        <w:lastRenderedPageBreak/>
        <w:t>та предоставления прав обеими сторонами (далее – «дата предоставления права использов</w:t>
      </w:r>
      <w:r w:rsidRPr="00646D42">
        <w:rPr>
          <w:rFonts w:eastAsia="Batang"/>
          <w:snapToGrid/>
          <w:sz w:val="24"/>
          <w:szCs w:val="24"/>
          <w:lang w:eastAsia="ko-KR"/>
        </w:rPr>
        <w:t>а</w:t>
      </w:r>
      <w:r w:rsidRPr="00646D42">
        <w:rPr>
          <w:rFonts w:eastAsia="Batang"/>
          <w:snapToGrid/>
          <w:sz w:val="24"/>
          <w:szCs w:val="24"/>
          <w:lang w:eastAsia="ko-KR"/>
        </w:rPr>
        <w:t>ния программ для ЭВМ»).</w:t>
      </w:r>
    </w:p>
    <w:p w:rsidR="00A06C9B" w:rsidRPr="00646D42" w:rsidRDefault="00A06C9B" w:rsidP="00A06C9B">
      <w:pPr>
        <w:numPr>
          <w:ilvl w:val="1"/>
          <w:numId w:val="31"/>
        </w:numPr>
        <w:tabs>
          <w:tab w:val="num" w:pos="0"/>
          <w:tab w:val="num" w:pos="720"/>
        </w:tabs>
        <w:spacing w:line="252" w:lineRule="auto"/>
        <w:ind w:left="0" w:firstLine="142"/>
        <w:jc w:val="both"/>
        <w:rPr>
          <w:rFonts w:eastAsia="Batang"/>
          <w:snapToGrid/>
          <w:sz w:val="24"/>
          <w:szCs w:val="24"/>
          <w:lang w:eastAsia="ko-KR"/>
        </w:rPr>
      </w:pPr>
      <w:r w:rsidRPr="00646D42">
        <w:rPr>
          <w:rFonts w:eastAsia="Batang"/>
          <w:snapToGrid/>
          <w:sz w:val="24"/>
          <w:szCs w:val="24"/>
          <w:lang w:eastAsia="ko-KR"/>
        </w:rPr>
        <w:t xml:space="preserve">Акт предоставления прав предоставляется </w:t>
      </w:r>
      <w:proofErr w:type="spellStart"/>
      <w:r w:rsidRPr="00646D42">
        <w:rPr>
          <w:rFonts w:eastAsia="Batang"/>
          <w:snapToGrid/>
          <w:sz w:val="24"/>
          <w:szCs w:val="24"/>
          <w:lang w:eastAsia="ko-KR"/>
        </w:rPr>
        <w:t>Сублицензитату</w:t>
      </w:r>
      <w:proofErr w:type="spellEnd"/>
      <w:r w:rsidRPr="00646D42">
        <w:rPr>
          <w:rFonts w:eastAsia="Batang"/>
          <w:snapToGrid/>
          <w:sz w:val="24"/>
          <w:szCs w:val="24"/>
          <w:lang w:eastAsia="ko-KR"/>
        </w:rPr>
        <w:t xml:space="preserve"> в течение 5 рабочих дней с момента заключения договора. Не позднее 5 (пяти) рабочих дней с даты </w:t>
      </w:r>
      <w:proofErr w:type="gramStart"/>
      <w:r w:rsidRPr="00646D42">
        <w:rPr>
          <w:rFonts w:eastAsia="Batang"/>
          <w:snapToGrid/>
          <w:sz w:val="24"/>
          <w:szCs w:val="24"/>
          <w:lang w:eastAsia="ko-KR"/>
        </w:rPr>
        <w:t>предоставления А</w:t>
      </w:r>
      <w:r w:rsidRPr="00646D42">
        <w:rPr>
          <w:rFonts w:eastAsia="Batang"/>
          <w:snapToGrid/>
          <w:sz w:val="24"/>
          <w:szCs w:val="24"/>
          <w:lang w:eastAsia="ko-KR"/>
        </w:rPr>
        <w:t>к</w:t>
      </w:r>
      <w:r w:rsidRPr="00646D42">
        <w:rPr>
          <w:rFonts w:eastAsia="Batang"/>
          <w:snapToGrid/>
          <w:sz w:val="24"/>
          <w:szCs w:val="24"/>
          <w:lang w:eastAsia="ko-KR"/>
        </w:rPr>
        <w:t>та предоставления прав Стороны</w:t>
      </w:r>
      <w:proofErr w:type="gramEnd"/>
      <w:r w:rsidRPr="00646D42">
        <w:rPr>
          <w:rFonts w:eastAsia="Batang"/>
          <w:snapToGrid/>
          <w:sz w:val="24"/>
          <w:szCs w:val="24"/>
          <w:lang w:eastAsia="ko-KR"/>
        </w:rPr>
        <w:t xml:space="preserve"> подписывают Акт предоставления прав. Настоящим Ст</w:t>
      </w:r>
      <w:r w:rsidRPr="00646D42">
        <w:rPr>
          <w:rFonts w:eastAsia="Batang"/>
          <w:snapToGrid/>
          <w:sz w:val="24"/>
          <w:szCs w:val="24"/>
          <w:lang w:eastAsia="ko-KR"/>
        </w:rPr>
        <w:t>о</w:t>
      </w:r>
      <w:r w:rsidRPr="00646D42">
        <w:rPr>
          <w:rFonts w:eastAsia="Batang"/>
          <w:snapToGrid/>
          <w:sz w:val="24"/>
          <w:szCs w:val="24"/>
          <w:lang w:eastAsia="ko-KR"/>
        </w:rPr>
        <w:t>роны устанавливают закрытый перечень обстоятельств, которые дают Сублицензиату право отказаться от подписания Акта предоставления прав:</w:t>
      </w:r>
    </w:p>
    <w:p w:rsidR="00A06C9B" w:rsidRPr="00646D42" w:rsidRDefault="00A06C9B" w:rsidP="00A06C9B">
      <w:pPr>
        <w:numPr>
          <w:ilvl w:val="2"/>
          <w:numId w:val="31"/>
        </w:numPr>
        <w:tabs>
          <w:tab w:val="num" w:pos="0"/>
          <w:tab w:val="num" w:pos="567"/>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перечень программ для ЭВМ, указанный в Акте предоставления прав, не соотве</w:t>
      </w:r>
      <w:r w:rsidRPr="00646D42">
        <w:rPr>
          <w:rFonts w:eastAsia="Batang"/>
          <w:snapToGrid/>
          <w:sz w:val="24"/>
          <w:szCs w:val="24"/>
          <w:lang w:eastAsia="ko-KR"/>
        </w:rPr>
        <w:t>т</w:t>
      </w:r>
      <w:r w:rsidRPr="00646D42">
        <w:rPr>
          <w:rFonts w:eastAsia="Batang"/>
          <w:snapToGrid/>
          <w:sz w:val="24"/>
          <w:szCs w:val="24"/>
          <w:lang w:eastAsia="ko-KR"/>
        </w:rPr>
        <w:t xml:space="preserve">ствует подписанной Сторонами Спецификации; </w:t>
      </w:r>
    </w:p>
    <w:p w:rsidR="00A06C9B" w:rsidRPr="00646D42" w:rsidRDefault="00A06C9B" w:rsidP="00A06C9B">
      <w:pPr>
        <w:numPr>
          <w:ilvl w:val="2"/>
          <w:numId w:val="31"/>
        </w:numPr>
        <w:tabs>
          <w:tab w:val="num" w:pos="0"/>
          <w:tab w:val="num" w:pos="567"/>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 xml:space="preserve">лицензионное вознаграждение за предоставление права использования программ для ЭВМ не соответствует </w:t>
      </w:r>
      <w:proofErr w:type="gramStart"/>
      <w:r w:rsidRPr="00646D42">
        <w:rPr>
          <w:rFonts w:eastAsia="Batang"/>
          <w:snapToGrid/>
          <w:sz w:val="24"/>
          <w:szCs w:val="24"/>
          <w:lang w:eastAsia="ko-KR"/>
        </w:rPr>
        <w:t>согласованному</w:t>
      </w:r>
      <w:proofErr w:type="gramEnd"/>
      <w:r w:rsidRPr="00646D42">
        <w:rPr>
          <w:rFonts w:eastAsia="Batang"/>
          <w:snapToGrid/>
          <w:sz w:val="24"/>
          <w:szCs w:val="24"/>
          <w:lang w:eastAsia="ko-KR"/>
        </w:rPr>
        <w:t xml:space="preserve"> Сторонами в соответствии с условиями насто</w:t>
      </w:r>
      <w:r w:rsidRPr="00646D42">
        <w:rPr>
          <w:rFonts w:eastAsia="Batang"/>
          <w:snapToGrid/>
          <w:sz w:val="24"/>
          <w:szCs w:val="24"/>
          <w:lang w:eastAsia="ko-KR"/>
        </w:rPr>
        <w:t>я</w:t>
      </w:r>
      <w:r w:rsidRPr="00646D42">
        <w:rPr>
          <w:rFonts w:eastAsia="Batang"/>
          <w:snapToGrid/>
          <w:sz w:val="24"/>
          <w:szCs w:val="24"/>
          <w:lang w:eastAsia="ko-KR"/>
        </w:rPr>
        <w:t>щего Договора;</w:t>
      </w:r>
    </w:p>
    <w:p w:rsidR="00A06C9B" w:rsidRPr="00646D42" w:rsidRDefault="00A06C9B" w:rsidP="00A06C9B">
      <w:pPr>
        <w:numPr>
          <w:ilvl w:val="2"/>
          <w:numId w:val="31"/>
        </w:numPr>
        <w:tabs>
          <w:tab w:val="num" w:pos="0"/>
          <w:tab w:val="num" w:pos="567"/>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Лицензиатом не исполнены обязательства, предусмотренные пунктом 2.5. насто</w:t>
      </w:r>
      <w:r w:rsidRPr="00646D42">
        <w:rPr>
          <w:rFonts w:eastAsia="Batang"/>
          <w:snapToGrid/>
          <w:sz w:val="24"/>
          <w:szCs w:val="24"/>
          <w:lang w:eastAsia="ko-KR"/>
        </w:rPr>
        <w:t>я</w:t>
      </w:r>
      <w:r w:rsidRPr="00646D42">
        <w:rPr>
          <w:rFonts w:eastAsia="Batang"/>
          <w:snapToGrid/>
          <w:sz w:val="24"/>
          <w:szCs w:val="24"/>
          <w:lang w:eastAsia="ko-KR"/>
        </w:rPr>
        <w:t>щего Договора.</w:t>
      </w:r>
    </w:p>
    <w:p w:rsidR="00A06C9B" w:rsidRPr="00646D42" w:rsidRDefault="00A06C9B" w:rsidP="00A06C9B">
      <w:pPr>
        <w:numPr>
          <w:ilvl w:val="1"/>
          <w:numId w:val="31"/>
        </w:numPr>
        <w:tabs>
          <w:tab w:val="num" w:pos="0"/>
          <w:tab w:val="num" w:pos="720"/>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 xml:space="preserve"> </w:t>
      </w:r>
      <w:proofErr w:type="gramStart"/>
      <w:r w:rsidRPr="00646D42">
        <w:rPr>
          <w:rFonts w:eastAsia="Batang"/>
          <w:snapToGrid/>
          <w:sz w:val="24"/>
          <w:szCs w:val="24"/>
          <w:lang w:eastAsia="ko-KR"/>
        </w:rPr>
        <w:t>В случае отказа Сублицензиата от подписания Акта предоставления прав по любым иным основаниям, помимо предусмотренных в пункте 2.3. настоящего Договора, или умо</w:t>
      </w:r>
      <w:r w:rsidRPr="00646D42">
        <w:rPr>
          <w:rFonts w:eastAsia="Batang"/>
          <w:snapToGrid/>
          <w:sz w:val="24"/>
          <w:szCs w:val="24"/>
          <w:lang w:eastAsia="ko-KR"/>
        </w:rPr>
        <w:t>л</w:t>
      </w:r>
      <w:r w:rsidRPr="00646D42">
        <w:rPr>
          <w:rFonts w:eastAsia="Batang"/>
          <w:snapToGrid/>
          <w:sz w:val="24"/>
          <w:szCs w:val="24"/>
          <w:lang w:eastAsia="ko-KR"/>
        </w:rPr>
        <w:t>чания Сублицензиата по истечении 5 (пяти) рабочих дней с даты предоставления права и</w:t>
      </w:r>
      <w:r w:rsidRPr="00646D42">
        <w:rPr>
          <w:rFonts w:eastAsia="Batang"/>
          <w:snapToGrid/>
          <w:sz w:val="24"/>
          <w:szCs w:val="24"/>
          <w:lang w:eastAsia="ko-KR"/>
        </w:rPr>
        <w:t>с</w:t>
      </w:r>
      <w:r w:rsidRPr="00646D42">
        <w:rPr>
          <w:rFonts w:eastAsia="Batang"/>
          <w:snapToGrid/>
          <w:sz w:val="24"/>
          <w:szCs w:val="24"/>
          <w:lang w:eastAsia="ko-KR"/>
        </w:rPr>
        <w:t>пользования программ для ЭВМ и направления Сублицензиату Акта предоставления прав Стороны соглашаются придать Акту предоставления прав информационное значение, а в к</w:t>
      </w:r>
      <w:r w:rsidRPr="00646D42">
        <w:rPr>
          <w:rFonts w:eastAsia="Batang"/>
          <w:snapToGrid/>
          <w:sz w:val="24"/>
          <w:szCs w:val="24"/>
          <w:lang w:eastAsia="ko-KR"/>
        </w:rPr>
        <w:t>а</w:t>
      </w:r>
      <w:r w:rsidRPr="00646D42">
        <w:rPr>
          <w:rFonts w:eastAsia="Batang"/>
          <w:snapToGrid/>
          <w:sz w:val="24"/>
          <w:szCs w:val="24"/>
          <w:lang w:eastAsia="ko-KR"/>
        </w:rPr>
        <w:t>честве документов, подтверждающих предоставление права использования программ</w:t>
      </w:r>
      <w:proofErr w:type="gramEnd"/>
      <w:r w:rsidRPr="00646D42">
        <w:rPr>
          <w:rFonts w:eastAsia="Batang"/>
          <w:snapToGrid/>
          <w:sz w:val="24"/>
          <w:szCs w:val="24"/>
          <w:lang w:eastAsia="ko-KR"/>
        </w:rPr>
        <w:t xml:space="preserve"> для ЭВМ рассматривать настоящий Договор и Спецификацию к Договору.</w:t>
      </w:r>
    </w:p>
    <w:p w:rsidR="00A06C9B" w:rsidRPr="00646D42" w:rsidRDefault="00A06C9B" w:rsidP="00A06C9B">
      <w:pPr>
        <w:numPr>
          <w:ilvl w:val="1"/>
          <w:numId w:val="31"/>
        </w:numPr>
        <w:tabs>
          <w:tab w:val="num" w:pos="0"/>
          <w:tab w:val="num" w:pos="720"/>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 xml:space="preserve"> В случае использования правообладателем программ для ЭВМ технических средств защиты использования программ для ЭВМ, Лицензиат обязуется не позднее 1 (одного) дня </w:t>
      </w:r>
      <w:proofErr w:type="gramStart"/>
      <w:r w:rsidRPr="00646D42">
        <w:rPr>
          <w:rFonts w:eastAsia="Batang"/>
          <w:snapToGrid/>
          <w:sz w:val="24"/>
          <w:szCs w:val="24"/>
          <w:lang w:eastAsia="ko-KR"/>
        </w:rPr>
        <w:t>с даты предоставления</w:t>
      </w:r>
      <w:proofErr w:type="gramEnd"/>
      <w:r w:rsidRPr="00646D42">
        <w:rPr>
          <w:rFonts w:eastAsia="Batang"/>
          <w:snapToGrid/>
          <w:sz w:val="24"/>
          <w:szCs w:val="24"/>
          <w:lang w:eastAsia="ko-KR"/>
        </w:rPr>
        <w:t xml:space="preserve"> права использования программ для ЭВМ обеспечить Сублицензиату возможность использования соответствующих программ для ЭВМ, в том числе путём соо</w:t>
      </w:r>
      <w:r w:rsidRPr="00646D42">
        <w:rPr>
          <w:rFonts w:eastAsia="Batang"/>
          <w:snapToGrid/>
          <w:sz w:val="24"/>
          <w:szCs w:val="24"/>
          <w:lang w:eastAsia="ko-KR"/>
        </w:rPr>
        <w:t>б</w:t>
      </w:r>
      <w:r w:rsidRPr="00646D42">
        <w:rPr>
          <w:rFonts w:eastAsia="Batang"/>
          <w:snapToGrid/>
          <w:sz w:val="24"/>
          <w:szCs w:val="24"/>
          <w:lang w:eastAsia="ko-KR"/>
        </w:rPr>
        <w:t xml:space="preserve">щения ему необходимых ключей доступа и паролей. </w:t>
      </w:r>
    </w:p>
    <w:p w:rsidR="00A06C9B" w:rsidRPr="00646D42" w:rsidRDefault="00A06C9B" w:rsidP="00A06C9B">
      <w:pPr>
        <w:numPr>
          <w:ilvl w:val="1"/>
          <w:numId w:val="31"/>
        </w:numPr>
        <w:tabs>
          <w:tab w:val="num" w:pos="0"/>
          <w:tab w:val="left" w:pos="567"/>
          <w:tab w:val="num" w:pos="720"/>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 xml:space="preserve"> Лицензиат гарантирует, что он обладает всеми законными основаниями для пред</w:t>
      </w:r>
      <w:r w:rsidRPr="00646D42">
        <w:rPr>
          <w:rFonts w:eastAsia="Batang"/>
          <w:snapToGrid/>
          <w:sz w:val="24"/>
          <w:szCs w:val="24"/>
          <w:lang w:eastAsia="ko-KR"/>
        </w:rPr>
        <w:t>о</w:t>
      </w:r>
      <w:r w:rsidRPr="00646D42">
        <w:rPr>
          <w:rFonts w:eastAsia="Batang"/>
          <w:snapToGrid/>
          <w:sz w:val="24"/>
          <w:szCs w:val="24"/>
          <w:lang w:eastAsia="ko-KR"/>
        </w:rPr>
        <w:t xml:space="preserve">ставления Сублицензиату права использования программ для ЭВМ по настоящему Договору. В случае возникновения претензий к Сублицензиату со стороны правообладателей программ для ЭВМ, право </w:t>
      </w:r>
      <w:proofErr w:type="gramStart"/>
      <w:r w:rsidRPr="00646D42">
        <w:rPr>
          <w:rFonts w:eastAsia="Batang"/>
          <w:snapToGrid/>
          <w:sz w:val="24"/>
          <w:szCs w:val="24"/>
          <w:lang w:eastAsia="ko-KR"/>
        </w:rPr>
        <w:t>использования</w:t>
      </w:r>
      <w:proofErr w:type="gramEnd"/>
      <w:r w:rsidRPr="00646D42">
        <w:rPr>
          <w:rFonts w:eastAsia="Batang"/>
          <w:snapToGrid/>
          <w:sz w:val="24"/>
          <w:szCs w:val="24"/>
          <w:lang w:eastAsia="ko-KR"/>
        </w:rPr>
        <w:t xml:space="preserve"> которых передаётся по настоящему Договору, связанных с нарушением их авторских, исключительных или иных охраняемых законом прав на пр</w:t>
      </w:r>
      <w:r w:rsidRPr="00646D42">
        <w:rPr>
          <w:rFonts w:eastAsia="Batang"/>
          <w:snapToGrid/>
          <w:sz w:val="24"/>
          <w:szCs w:val="24"/>
          <w:lang w:eastAsia="ko-KR"/>
        </w:rPr>
        <w:t>о</w:t>
      </w:r>
      <w:r w:rsidRPr="00646D42">
        <w:rPr>
          <w:rFonts w:eastAsia="Batang"/>
          <w:snapToGrid/>
          <w:sz w:val="24"/>
          <w:szCs w:val="24"/>
          <w:lang w:eastAsia="ko-KR"/>
        </w:rPr>
        <w:t>граммы для ЭВМ, используемые Сублицензиатом в строгом соответствии с настоящим Д</w:t>
      </w:r>
      <w:r w:rsidRPr="00646D42">
        <w:rPr>
          <w:rFonts w:eastAsia="Batang"/>
          <w:snapToGrid/>
          <w:sz w:val="24"/>
          <w:szCs w:val="24"/>
          <w:lang w:eastAsia="ko-KR"/>
        </w:rPr>
        <w:t>о</w:t>
      </w:r>
      <w:r w:rsidRPr="00646D42">
        <w:rPr>
          <w:rFonts w:eastAsia="Batang"/>
          <w:snapToGrid/>
          <w:sz w:val="24"/>
          <w:szCs w:val="24"/>
          <w:lang w:eastAsia="ko-KR"/>
        </w:rPr>
        <w:t>говором, Лицензиар принимает все необходимые меры по урегулированию претензий, а та</w:t>
      </w:r>
      <w:r w:rsidRPr="00646D42">
        <w:rPr>
          <w:rFonts w:eastAsia="Batang"/>
          <w:snapToGrid/>
          <w:sz w:val="24"/>
          <w:szCs w:val="24"/>
          <w:lang w:eastAsia="ko-KR"/>
        </w:rPr>
        <w:t>к</w:t>
      </w:r>
      <w:r w:rsidRPr="00646D42">
        <w:rPr>
          <w:rFonts w:eastAsia="Batang"/>
          <w:snapToGrid/>
          <w:sz w:val="24"/>
          <w:szCs w:val="24"/>
          <w:lang w:eastAsia="ko-KR"/>
        </w:rPr>
        <w:t>же возможных споров и возмещает Сублицензиату все убытки, вызванные претензиями пр</w:t>
      </w:r>
      <w:r w:rsidRPr="00646D42">
        <w:rPr>
          <w:rFonts w:eastAsia="Batang"/>
          <w:snapToGrid/>
          <w:sz w:val="24"/>
          <w:szCs w:val="24"/>
          <w:lang w:eastAsia="ko-KR"/>
        </w:rPr>
        <w:t>а</w:t>
      </w:r>
      <w:r w:rsidRPr="00646D42">
        <w:rPr>
          <w:rFonts w:eastAsia="Batang"/>
          <w:snapToGrid/>
          <w:sz w:val="24"/>
          <w:szCs w:val="24"/>
          <w:lang w:eastAsia="ko-KR"/>
        </w:rPr>
        <w:t xml:space="preserve">вообладателей в 5 </w:t>
      </w:r>
      <w:proofErr w:type="spellStart"/>
      <w:r w:rsidRPr="00646D42">
        <w:rPr>
          <w:rFonts w:eastAsia="Batang"/>
          <w:snapToGrid/>
          <w:sz w:val="24"/>
          <w:szCs w:val="24"/>
          <w:lang w:eastAsia="ko-KR"/>
        </w:rPr>
        <w:t>дневный</w:t>
      </w:r>
      <w:proofErr w:type="spellEnd"/>
      <w:r w:rsidRPr="00646D42">
        <w:rPr>
          <w:rFonts w:eastAsia="Batang"/>
          <w:snapToGrid/>
          <w:sz w:val="24"/>
          <w:szCs w:val="24"/>
          <w:lang w:eastAsia="ko-KR"/>
        </w:rPr>
        <w:t xml:space="preserve"> срок </w:t>
      </w:r>
      <w:proofErr w:type="gramStart"/>
      <w:r w:rsidRPr="00646D42">
        <w:rPr>
          <w:rFonts w:eastAsia="Batang"/>
          <w:snapToGrid/>
          <w:sz w:val="24"/>
          <w:szCs w:val="24"/>
          <w:lang w:eastAsia="ko-KR"/>
        </w:rPr>
        <w:t>с даты получения</w:t>
      </w:r>
      <w:proofErr w:type="gramEnd"/>
      <w:r w:rsidRPr="00646D42">
        <w:rPr>
          <w:rFonts w:eastAsia="Batang"/>
          <w:snapToGrid/>
          <w:sz w:val="24"/>
          <w:szCs w:val="24"/>
          <w:lang w:eastAsia="ko-KR"/>
        </w:rPr>
        <w:t xml:space="preserve"> соответствующих требований от Субл</w:t>
      </w:r>
      <w:r w:rsidRPr="00646D42">
        <w:rPr>
          <w:rFonts w:eastAsia="Batang"/>
          <w:snapToGrid/>
          <w:sz w:val="24"/>
          <w:szCs w:val="24"/>
          <w:lang w:eastAsia="ko-KR"/>
        </w:rPr>
        <w:t>и</w:t>
      </w:r>
      <w:r w:rsidRPr="00646D42">
        <w:rPr>
          <w:rFonts w:eastAsia="Batang"/>
          <w:snapToGrid/>
          <w:sz w:val="24"/>
          <w:szCs w:val="24"/>
          <w:lang w:eastAsia="ko-KR"/>
        </w:rPr>
        <w:t>цензиата.</w:t>
      </w:r>
    </w:p>
    <w:p w:rsidR="00A06C9B" w:rsidRPr="00646D42" w:rsidRDefault="00A06C9B" w:rsidP="00A06C9B">
      <w:pPr>
        <w:numPr>
          <w:ilvl w:val="1"/>
          <w:numId w:val="31"/>
        </w:numPr>
        <w:tabs>
          <w:tab w:val="num" w:pos="0"/>
          <w:tab w:val="num" w:pos="720"/>
          <w:tab w:val="left" w:pos="1134"/>
        </w:tabs>
        <w:spacing w:line="252" w:lineRule="auto"/>
        <w:ind w:left="0" w:firstLine="360"/>
        <w:jc w:val="both"/>
        <w:rPr>
          <w:rFonts w:eastAsia="Batang"/>
          <w:snapToGrid/>
          <w:sz w:val="24"/>
          <w:szCs w:val="24"/>
          <w:lang w:eastAsia="ko-KR"/>
        </w:rPr>
      </w:pPr>
      <w:r w:rsidRPr="00646D42">
        <w:rPr>
          <w:rFonts w:eastAsia="Batang"/>
          <w:snapToGrid/>
          <w:sz w:val="24"/>
          <w:szCs w:val="24"/>
          <w:lang w:eastAsia="ko-KR"/>
        </w:rPr>
        <w:t xml:space="preserve"> Сублицензиату известны важнейшие функциональные свойства программ для ЭВМ, предусмотренных настоящим Договором, Сублицензиат несет риск соответствия указанных программ для ЭВМ своим пожеланиям и потребностям.</w:t>
      </w:r>
    </w:p>
    <w:p w:rsidR="00A06C9B" w:rsidRPr="00646D42" w:rsidRDefault="00A06C9B" w:rsidP="00A06C9B">
      <w:pPr>
        <w:spacing w:line="252" w:lineRule="auto"/>
        <w:jc w:val="both"/>
        <w:rPr>
          <w:rFonts w:eastAsia="Batang"/>
          <w:snapToGrid/>
          <w:sz w:val="24"/>
          <w:szCs w:val="24"/>
          <w:lang w:eastAsia="ko-KR"/>
        </w:rPr>
      </w:pPr>
    </w:p>
    <w:p w:rsidR="00A06C9B" w:rsidRPr="00646D42" w:rsidRDefault="00A06C9B" w:rsidP="00A06C9B">
      <w:pPr>
        <w:numPr>
          <w:ilvl w:val="0"/>
          <w:numId w:val="31"/>
        </w:numPr>
        <w:spacing w:line="252" w:lineRule="auto"/>
        <w:jc w:val="center"/>
        <w:rPr>
          <w:rFonts w:eastAsia="Batang"/>
          <w:b/>
          <w:snapToGrid/>
          <w:sz w:val="24"/>
          <w:szCs w:val="24"/>
          <w:lang w:eastAsia="ko-KR"/>
        </w:rPr>
      </w:pPr>
      <w:r w:rsidRPr="00646D42">
        <w:rPr>
          <w:rFonts w:eastAsia="Batang"/>
          <w:b/>
          <w:snapToGrid/>
          <w:sz w:val="24"/>
          <w:szCs w:val="24"/>
          <w:lang w:eastAsia="ko-KR"/>
        </w:rPr>
        <w:t>Порядок расчётов и сроки выполнения обязательств</w:t>
      </w:r>
    </w:p>
    <w:p w:rsidR="00A06C9B" w:rsidRPr="00646D42" w:rsidRDefault="00A06C9B" w:rsidP="00A06C9B">
      <w:pPr>
        <w:spacing w:line="252" w:lineRule="auto"/>
        <w:ind w:left="720"/>
        <w:rPr>
          <w:rFonts w:eastAsia="Batang"/>
          <w:b/>
          <w:snapToGrid/>
          <w:sz w:val="24"/>
          <w:szCs w:val="24"/>
          <w:lang w:eastAsia="ko-KR"/>
        </w:rPr>
      </w:pPr>
    </w:p>
    <w:p w:rsidR="00A06C9B" w:rsidRPr="00646D42" w:rsidRDefault="00A06C9B" w:rsidP="00A06C9B">
      <w:pPr>
        <w:numPr>
          <w:ilvl w:val="1"/>
          <w:numId w:val="31"/>
        </w:numPr>
        <w:tabs>
          <w:tab w:val="num" w:pos="0"/>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Цена настоящего Договора составляет</w:t>
      </w:r>
      <w:proofErr w:type="gramStart"/>
      <w:r w:rsidRPr="00646D42">
        <w:rPr>
          <w:rFonts w:eastAsia="Batang"/>
          <w:snapToGrid/>
          <w:sz w:val="24"/>
          <w:szCs w:val="24"/>
          <w:lang w:eastAsia="ko-KR"/>
        </w:rPr>
        <w:t xml:space="preserve"> </w:t>
      </w:r>
      <w:r w:rsidRPr="00646D42">
        <w:rPr>
          <w:rFonts w:eastAsia="Batang"/>
          <w:b/>
          <w:snapToGrid/>
          <w:sz w:val="24"/>
          <w:szCs w:val="24"/>
          <w:lang w:eastAsia="ko-KR"/>
        </w:rPr>
        <w:t xml:space="preserve">______________  (___________________) </w:t>
      </w:r>
      <w:proofErr w:type="gramEnd"/>
      <w:r w:rsidRPr="00646D42">
        <w:rPr>
          <w:rFonts w:eastAsia="Batang"/>
          <w:b/>
          <w:snapToGrid/>
          <w:sz w:val="24"/>
          <w:szCs w:val="24"/>
          <w:lang w:eastAsia="ko-KR"/>
        </w:rPr>
        <w:t>ру</w:t>
      </w:r>
      <w:r w:rsidRPr="00646D42">
        <w:rPr>
          <w:rFonts w:eastAsia="Batang"/>
          <w:b/>
          <w:snapToGrid/>
          <w:sz w:val="24"/>
          <w:szCs w:val="24"/>
          <w:lang w:eastAsia="ko-KR"/>
        </w:rPr>
        <w:t>б</w:t>
      </w:r>
      <w:r w:rsidRPr="00646D42">
        <w:rPr>
          <w:rFonts w:eastAsia="Batang"/>
          <w:b/>
          <w:snapToGrid/>
          <w:sz w:val="24"/>
          <w:szCs w:val="24"/>
          <w:lang w:eastAsia="ko-KR"/>
        </w:rPr>
        <w:t>лей ______ копеек</w:t>
      </w:r>
      <w:r>
        <w:rPr>
          <w:rFonts w:eastAsia="Batang"/>
          <w:b/>
          <w:snapToGrid/>
          <w:sz w:val="24"/>
          <w:szCs w:val="24"/>
          <w:lang w:eastAsia="ko-KR"/>
        </w:rPr>
        <w:t>,</w:t>
      </w:r>
      <w:r>
        <w:rPr>
          <w:rFonts w:eastAsia="Batang"/>
          <w:snapToGrid/>
          <w:sz w:val="24"/>
          <w:szCs w:val="24"/>
          <w:lang w:eastAsia="ko-KR"/>
        </w:rPr>
        <w:t xml:space="preserve"> в том числе </w:t>
      </w:r>
      <w:r w:rsidRPr="00646D42">
        <w:rPr>
          <w:rFonts w:eastAsia="Batang"/>
          <w:snapToGrid/>
          <w:sz w:val="24"/>
          <w:szCs w:val="24"/>
          <w:lang w:eastAsia="ko-KR"/>
        </w:rPr>
        <w:t>НДС</w:t>
      </w:r>
      <w:r>
        <w:rPr>
          <w:rFonts w:eastAsia="Batang"/>
          <w:snapToGrid/>
          <w:sz w:val="24"/>
          <w:szCs w:val="24"/>
          <w:lang w:eastAsia="ko-KR"/>
        </w:rPr>
        <w:t xml:space="preserve"> (20%) </w:t>
      </w:r>
      <w:r w:rsidRPr="00646D42">
        <w:rPr>
          <w:rFonts w:eastAsia="Batang"/>
          <w:b/>
          <w:snapToGrid/>
          <w:sz w:val="24"/>
          <w:szCs w:val="24"/>
          <w:lang w:eastAsia="ko-KR"/>
        </w:rPr>
        <w:t>______________  (___________________) рублей ______ копеек</w:t>
      </w:r>
      <w:r w:rsidRPr="00646D42">
        <w:rPr>
          <w:rFonts w:eastAsia="Batang"/>
          <w:snapToGrid/>
          <w:sz w:val="24"/>
          <w:szCs w:val="24"/>
          <w:lang w:eastAsia="ko-KR"/>
        </w:rPr>
        <w:t>.</w:t>
      </w:r>
    </w:p>
    <w:p w:rsidR="00A06C9B" w:rsidRPr="00646D42" w:rsidRDefault="00A06C9B" w:rsidP="00A06C9B">
      <w:pPr>
        <w:numPr>
          <w:ilvl w:val="1"/>
          <w:numId w:val="31"/>
        </w:numPr>
        <w:tabs>
          <w:tab w:val="num" w:pos="0"/>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Оплата Сублицензиатом цены настоящего Договора производится в течение 20  </w:t>
      </w:r>
      <w:r>
        <w:rPr>
          <w:rFonts w:eastAsia="Batang"/>
          <w:snapToGrid/>
          <w:sz w:val="24"/>
          <w:szCs w:val="24"/>
          <w:lang w:eastAsia="ko-KR"/>
        </w:rPr>
        <w:t xml:space="preserve">  </w:t>
      </w:r>
      <w:r w:rsidRPr="00646D42">
        <w:rPr>
          <w:rFonts w:eastAsia="Batang"/>
          <w:snapToGrid/>
          <w:sz w:val="24"/>
          <w:szCs w:val="24"/>
          <w:lang w:eastAsia="ko-KR"/>
        </w:rPr>
        <w:t xml:space="preserve">(двадцати) рабочих дней </w:t>
      </w:r>
      <w:proofErr w:type="gramStart"/>
      <w:r w:rsidRPr="00646D42">
        <w:rPr>
          <w:rFonts w:eastAsia="Batang"/>
          <w:snapToGrid/>
          <w:sz w:val="24"/>
          <w:szCs w:val="24"/>
          <w:lang w:eastAsia="ko-KR"/>
        </w:rPr>
        <w:t xml:space="preserve">с даты </w:t>
      </w:r>
      <w:sdt>
        <w:sdtPr>
          <w:rPr>
            <w:rFonts w:eastAsia="Batang"/>
            <w:snapToGrid/>
            <w:sz w:val="24"/>
            <w:szCs w:val="24"/>
            <w:lang w:eastAsia="ko-KR"/>
          </w:rPr>
          <w:alias w:val="варианты оплаты (лицензии)"/>
          <w:tag w:val="варианты оплаты"/>
          <w:id w:val="-2074806087"/>
          <w:comboBox>
            <w:listItem w:displayText="подписания настоящего Договора - в полном размере." w:value="подписания настоящего Договора - в полном размере."/>
            <w:listItem w:displayText="подписания настоящего Договора - в размере 30%, и в течение 5 (пяти) рабочих дней с момента предоставления права использования - в размере оставшихся 70%." w:value="подписания настоящего Договора - в размере 30%, и в течение 5 (пяти) рабочих дней с момента предоставления права использования - в размере оставшихся 70%."/>
            <w:listItem w:displayText="подписания настоящего Договора - в размере 50%, и в течение 5 (пяти) рабочих дней с момента предоставления права использования - в размере оставшихся 50%." w:value="подписания настоящего Договора - в размере 50%, и в течение 5 (пяти) рабочих дней с момента предоставления права использования - в размере оставшихся 50%."/>
            <w:listItem w:displayText="предоставления права использования - в полном размере." w:value="предоставления права использования - в полном размере."/>
          </w:comboBox>
        </w:sdtPr>
        <w:sdtContent>
          <w:r w:rsidRPr="00646D42">
            <w:rPr>
              <w:rFonts w:eastAsia="Batang"/>
              <w:snapToGrid/>
              <w:sz w:val="24"/>
              <w:szCs w:val="24"/>
              <w:lang w:eastAsia="ko-KR"/>
            </w:rPr>
            <w:t>предоставления</w:t>
          </w:r>
          <w:proofErr w:type="gramEnd"/>
          <w:r w:rsidRPr="00646D42">
            <w:rPr>
              <w:rFonts w:eastAsia="Batang"/>
              <w:snapToGrid/>
              <w:sz w:val="24"/>
              <w:szCs w:val="24"/>
              <w:lang w:eastAsia="ko-KR"/>
            </w:rPr>
            <w:t xml:space="preserve"> права использования - в полном размере.</w:t>
          </w:r>
        </w:sdtContent>
      </w:sdt>
    </w:p>
    <w:p w:rsidR="00A06C9B" w:rsidRPr="00646D42" w:rsidRDefault="00A06C9B" w:rsidP="00A06C9B">
      <w:pPr>
        <w:numPr>
          <w:ilvl w:val="1"/>
          <w:numId w:val="31"/>
        </w:numPr>
        <w:tabs>
          <w:tab w:val="num" w:pos="0"/>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Все платежи по настоящему Договору осуществляются в безналичной форме в ру</w:t>
      </w:r>
      <w:r w:rsidRPr="00646D42">
        <w:rPr>
          <w:rFonts w:eastAsia="Batang"/>
          <w:snapToGrid/>
          <w:sz w:val="24"/>
          <w:szCs w:val="24"/>
          <w:lang w:eastAsia="ko-KR"/>
        </w:rPr>
        <w:t>б</w:t>
      </w:r>
      <w:r w:rsidRPr="00646D42">
        <w:rPr>
          <w:rFonts w:eastAsia="Batang"/>
          <w:snapToGrid/>
          <w:sz w:val="24"/>
          <w:szCs w:val="24"/>
          <w:lang w:eastAsia="ko-KR"/>
        </w:rPr>
        <w:t>лях Российской Федерации путём перечисления денежных средств на расчётный счёт Лице</w:t>
      </w:r>
      <w:r w:rsidRPr="00646D42">
        <w:rPr>
          <w:rFonts w:eastAsia="Batang"/>
          <w:snapToGrid/>
          <w:sz w:val="24"/>
          <w:szCs w:val="24"/>
          <w:lang w:eastAsia="ko-KR"/>
        </w:rPr>
        <w:t>н</w:t>
      </w:r>
      <w:r w:rsidRPr="00646D42">
        <w:rPr>
          <w:rFonts w:eastAsia="Batang"/>
          <w:snapToGrid/>
          <w:sz w:val="24"/>
          <w:szCs w:val="24"/>
          <w:lang w:eastAsia="ko-KR"/>
        </w:rPr>
        <w:t>зиата. В случае фиксации цены настоящего Договора в иностранной валюте, оплата произв</w:t>
      </w:r>
      <w:r w:rsidRPr="00646D42">
        <w:rPr>
          <w:rFonts w:eastAsia="Batang"/>
          <w:snapToGrid/>
          <w:sz w:val="24"/>
          <w:szCs w:val="24"/>
          <w:lang w:eastAsia="ko-KR"/>
        </w:rPr>
        <w:t>о</w:t>
      </w:r>
      <w:r w:rsidRPr="00646D42">
        <w:rPr>
          <w:rFonts w:eastAsia="Batang"/>
          <w:snapToGrid/>
          <w:sz w:val="24"/>
          <w:szCs w:val="24"/>
          <w:lang w:eastAsia="ko-KR"/>
        </w:rPr>
        <w:lastRenderedPageBreak/>
        <w:t>дится Сублицензиатом в рублях Российской Федерации по курсу Центрального Банка Ро</w:t>
      </w:r>
      <w:r w:rsidRPr="00646D42">
        <w:rPr>
          <w:rFonts w:eastAsia="Batang"/>
          <w:snapToGrid/>
          <w:sz w:val="24"/>
          <w:szCs w:val="24"/>
          <w:lang w:eastAsia="ko-KR"/>
        </w:rPr>
        <w:t>с</w:t>
      </w:r>
      <w:r w:rsidRPr="00646D42">
        <w:rPr>
          <w:rFonts w:eastAsia="Batang"/>
          <w:snapToGrid/>
          <w:sz w:val="24"/>
          <w:szCs w:val="24"/>
          <w:lang w:eastAsia="ko-KR"/>
        </w:rPr>
        <w:t>сийской Федерации на дату оплаты.</w:t>
      </w:r>
    </w:p>
    <w:p w:rsidR="00A06C9B" w:rsidRPr="00646D42" w:rsidRDefault="00A06C9B" w:rsidP="00A06C9B">
      <w:pPr>
        <w:numPr>
          <w:ilvl w:val="1"/>
          <w:numId w:val="31"/>
        </w:numPr>
        <w:tabs>
          <w:tab w:val="num" w:pos="0"/>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Датой оплаты признаётся дата списания денежных сре</w:t>
      </w:r>
      <w:proofErr w:type="gramStart"/>
      <w:r w:rsidRPr="00646D42">
        <w:rPr>
          <w:rFonts w:eastAsia="Batang"/>
          <w:snapToGrid/>
          <w:sz w:val="24"/>
          <w:szCs w:val="24"/>
          <w:lang w:eastAsia="ko-KR"/>
        </w:rPr>
        <w:t>дств с к</w:t>
      </w:r>
      <w:proofErr w:type="gramEnd"/>
      <w:r w:rsidRPr="00646D42">
        <w:rPr>
          <w:rFonts w:eastAsia="Batang"/>
          <w:snapToGrid/>
          <w:sz w:val="24"/>
          <w:szCs w:val="24"/>
          <w:lang w:eastAsia="ko-KR"/>
        </w:rPr>
        <w:t>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rsidR="00A06C9B" w:rsidRPr="00646D42" w:rsidRDefault="00A06C9B" w:rsidP="00A06C9B">
      <w:pPr>
        <w:tabs>
          <w:tab w:val="num" w:pos="0"/>
        </w:tabs>
        <w:spacing w:line="252" w:lineRule="auto"/>
        <w:ind w:firstLine="180"/>
        <w:jc w:val="both"/>
        <w:rPr>
          <w:rFonts w:eastAsia="Batang"/>
          <w:snapToGrid/>
          <w:sz w:val="24"/>
          <w:szCs w:val="24"/>
          <w:lang w:eastAsia="ko-KR"/>
        </w:rPr>
      </w:pPr>
    </w:p>
    <w:p w:rsidR="00A06C9B" w:rsidRPr="00646D42" w:rsidRDefault="00A06C9B" w:rsidP="00A06C9B">
      <w:pPr>
        <w:numPr>
          <w:ilvl w:val="0"/>
          <w:numId w:val="31"/>
        </w:numPr>
        <w:spacing w:line="252" w:lineRule="auto"/>
        <w:jc w:val="center"/>
        <w:rPr>
          <w:rFonts w:eastAsia="Batang"/>
          <w:b/>
          <w:snapToGrid/>
          <w:sz w:val="24"/>
          <w:szCs w:val="24"/>
          <w:lang w:eastAsia="ko-KR"/>
        </w:rPr>
      </w:pPr>
      <w:r w:rsidRPr="00646D42">
        <w:rPr>
          <w:rFonts w:eastAsia="Batang"/>
          <w:b/>
          <w:snapToGrid/>
          <w:sz w:val="24"/>
          <w:szCs w:val="24"/>
          <w:lang w:eastAsia="ko-KR"/>
        </w:rPr>
        <w:t>Ответственность Сторон</w:t>
      </w:r>
    </w:p>
    <w:p w:rsidR="00A06C9B" w:rsidRPr="00646D42" w:rsidRDefault="00A06C9B" w:rsidP="00A06C9B">
      <w:pPr>
        <w:numPr>
          <w:ilvl w:val="1"/>
          <w:numId w:val="31"/>
        </w:numPr>
        <w:tabs>
          <w:tab w:val="num" w:pos="0"/>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В случае просрочки Лицензиатом срока предоставления права использования, Лице</w:t>
      </w:r>
      <w:r w:rsidRPr="00646D42">
        <w:rPr>
          <w:rFonts w:eastAsia="Batang"/>
          <w:snapToGrid/>
          <w:sz w:val="24"/>
          <w:szCs w:val="24"/>
          <w:lang w:eastAsia="ko-KR"/>
        </w:rPr>
        <w:t>н</w:t>
      </w:r>
      <w:r w:rsidRPr="00646D42">
        <w:rPr>
          <w:rFonts w:eastAsia="Batang"/>
          <w:snapToGrid/>
          <w:sz w:val="24"/>
          <w:szCs w:val="24"/>
          <w:lang w:eastAsia="ko-KR"/>
        </w:rPr>
        <w:t xml:space="preserve">зиат по письменному требованию Сублицензиата уплачивает Сублицензиату пени из расчёта 0,5 % (ноль целых пять десятых процента) от суммы лицензионного вознаграждения по настоящему Договору за </w:t>
      </w:r>
      <w:proofErr w:type="spellStart"/>
      <w:r w:rsidRPr="00646D42">
        <w:rPr>
          <w:rFonts w:eastAsia="Batang"/>
          <w:snapToGrid/>
          <w:sz w:val="24"/>
          <w:szCs w:val="24"/>
          <w:lang w:eastAsia="ko-KR"/>
        </w:rPr>
        <w:t>непредоставленное</w:t>
      </w:r>
      <w:proofErr w:type="spellEnd"/>
      <w:r w:rsidRPr="00646D42">
        <w:rPr>
          <w:rFonts w:eastAsia="Batang"/>
          <w:snapToGrid/>
          <w:sz w:val="24"/>
          <w:szCs w:val="24"/>
          <w:lang w:eastAsia="ko-KR"/>
        </w:rPr>
        <w:t xml:space="preserve"> в срок право использования, в 5 - </w:t>
      </w:r>
      <w:proofErr w:type="spellStart"/>
      <w:r w:rsidRPr="00646D42">
        <w:rPr>
          <w:rFonts w:eastAsia="Batang"/>
          <w:snapToGrid/>
          <w:sz w:val="24"/>
          <w:szCs w:val="24"/>
          <w:lang w:eastAsia="ko-KR"/>
        </w:rPr>
        <w:t>дневный</w:t>
      </w:r>
      <w:proofErr w:type="spellEnd"/>
      <w:r w:rsidRPr="00646D42">
        <w:rPr>
          <w:rFonts w:eastAsia="Batang"/>
          <w:snapToGrid/>
          <w:sz w:val="24"/>
          <w:szCs w:val="24"/>
          <w:lang w:eastAsia="ko-KR"/>
        </w:rPr>
        <w:t xml:space="preserve"> срок </w:t>
      </w:r>
      <w:proofErr w:type="gramStart"/>
      <w:r w:rsidRPr="00646D42">
        <w:rPr>
          <w:rFonts w:eastAsia="Batang"/>
          <w:snapToGrid/>
          <w:sz w:val="24"/>
          <w:szCs w:val="24"/>
          <w:lang w:eastAsia="ko-KR"/>
        </w:rPr>
        <w:t>с даты получения</w:t>
      </w:r>
      <w:proofErr w:type="gramEnd"/>
      <w:r w:rsidRPr="00646D42">
        <w:rPr>
          <w:rFonts w:eastAsia="Batang"/>
          <w:snapToGrid/>
          <w:sz w:val="24"/>
          <w:szCs w:val="24"/>
          <w:lang w:eastAsia="ko-KR"/>
        </w:rPr>
        <w:t xml:space="preserve"> соответствующих требований от Сублицензиата.</w:t>
      </w:r>
    </w:p>
    <w:p w:rsidR="00A06C9B" w:rsidRPr="00646D42" w:rsidRDefault="00A06C9B" w:rsidP="00A06C9B">
      <w:pPr>
        <w:numPr>
          <w:ilvl w:val="1"/>
          <w:numId w:val="31"/>
        </w:numPr>
        <w:tabs>
          <w:tab w:val="num" w:pos="142"/>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Штрафные санкции не подлежат взысканию, если неисполнение Стороной в срок своих обязательств по настоящему Договору вызвано нарушением обязатель</w:t>
      </w:r>
      <w:proofErr w:type="gramStart"/>
      <w:r w:rsidRPr="00646D42">
        <w:rPr>
          <w:rFonts w:eastAsia="Batang"/>
          <w:snapToGrid/>
          <w:sz w:val="24"/>
          <w:szCs w:val="24"/>
          <w:lang w:eastAsia="ko-KR"/>
        </w:rPr>
        <w:t>ств др</w:t>
      </w:r>
      <w:proofErr w:type="gramEnd"/>
      <w:r w:rsidRPr="00646D42">
        <w:rPr>
          <w:rFonts w:eastAsia="Batang"/>
          <w:snapToGrid/>
          <w:sz w:val="24"/>
          <w:szCs w:val="24"/>
          <w:lang w:eastAsia="ko-KR"/>
        </w:rPr>
        <w:t xml:space="preserve">угой </w:t>
      </w:r>
      <w:r>
        <w:rPr>
          <w:rFonts w:eastAsia="Batang"/>
          <w:snapToGrid/>
          <w:sz w:val="24"/>
          <w:szCs w:val="24"/>
          <w:lang w:eastAsia="ko-KR"/>
        </w:rPr>
        <w:t xml:space="preserve">  </w:t>
      </w:r>
      <w:r w:rsidRPr="00646D42">
        <w:rPr>
          <w:rFonts w:eastAsia="Batang"/>
          <w:snapToGrid/>
          <w:sz w:val="24"/>
          <w:szCs w:val="24"/>
          <w:lang w:eastAsia="ko-KR"/>
        </w:rPr>
        <w:t>Стороной.</w:t>
      </w:r>
    </w:p>
    <w:p w:rsidR="00A06C9B" w:rsidRPr="00646D42" w:rsidRDefault="00A06C9B" w:rsidP="00A06C9B">
      <w:pPr>
        <w:numPr>
          <w:ilvl w:val="1"/>
          <w:numId w:val="31"/>
        </w:numPr>
        <w:tabs>
          <w:tab w:val="num" w:pos="142"/>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В случае </w:t>
      </w:r>
      <w:proofErr w:type="spellStart"/>
      <w:r w:rsidRPr="00646D42">
        <w:rPr>
          <w:rFonts w:eastAsia="Batang"/>
          <w:snapToGrid/>
          <w:sz w:val="24"/>
          <w:szCs w:val="24"/>
          <w:lang w:eastAsia="ko-KR"/>
        </w:rPr>
        <w:t>непредоставления</w:t>
      </w:r>
      <w:proofErr w:type="spellEnd"/>
      <w:r w:rsidRPr="00646D42">
        <w:rPr>
          <w:rFonts w:eastAsia="Batang"/>
          <w:snapToGrid/>
          <w:sz w:val="24"/>
          <w:szCs w:val="24"/>
          <w:lang w:eastAsia="ko-KR"/>
        </w:rPr>
        <w:t xml:space="preserve"> права использования программы в соответствии с п.2.2., Сублицензиат имеет право отказаться от исполнения настоящего Договора.</w:t>
      </w:r>
    </w:p>
    <w:p w:rsidR="00A06C9B" w:rsidRPr="00646D42" w:rsidRDefault="00A06C9B" w:rsidP="00A06C9B">
      <w:pPr>
        <w:numPr>
          <w:ilvl w:val="1"/>
          <w:numId w:val="31"/>
        </w:numPr>
        <w:tabs>
          <w:tab w:val="num" w:pos="142"/>
          <w:tab w:val="num" w:pos="720"/>
        </w:tabs>
        <w:spacing w:line="252" w:lineRule="auto"/>
        <w:ind w:left="0" w:firstLine="180"/>
        <w:jc w:val="both"/>
        <w:rPr>
          <w:rFonts w:eastAsia="Batang"/>
          <w:snapToGrid/>
          <w:sz w:val="24"/>
          <w:szCs w:val="24"/>
          <w:lang w:eastAsia="ko-KR"/>
        </w:rPr>
      </w:pPr>
      <w:r w:rsidRPr="00646D42">
        <w:rPr>
          <w:rFonts w:eastAsia="Batang"/>
          <w:snapToGrid/>
          <w:sz w:val="24"/>
          <w:szCs w:val="24"/>
          <w:lang w:eastAsia="ko-KR"/>
        </w:rPr>
        <w:t xml:space="preserve"> К правоотношениям Сторон, вытекающим из настоящего Договора положения ст. 317.1 ГК РФ не применяются</w:t>
      </w:r>
    </w:p>
    <w:p w:rsidR="00A06C9B" w:rsidRPr="00646D42" w:rsidRDefault="00A06C9B" w:rsidP="00A06C9B">
      <w:pPr>
        <w:numPr>
          <w:ilvl w:val="1"/>
          <w:numId w:val="31"/>
        </w:numPr>
        <w:tabs>
          <w:tab w:val="num" w:pos="142"/>
          <w:tab w:val="num" w:pos="720"/>
        </w:tabs>
        <w:spacing w:line="252" w:lineRule="auto"/>
        <w:ind w:left="0" w:firstLine="180"/>
        <w:jc w:val="both"/>
        <w:rPr>
          <w:rFonts w:eastAsia="Batang"/>
          <w:snapToGrid/>
          <w:sz w:val="24"/>
          <w:szCs w:val="24"/>
          <w:lang w:eastAsia="ko-KR"/>
        </w:rPr>
      </w:pPr>
      <w:r w:rsidRPr="00646D42">
        <w:rPr>
          <w:rFonts w:eastAsia="Batang"/>
          <w:bCs/>
          <w:snapToGrid/>
          <w:sz w:val="24"/>
          <w:szCs w:val="24"/>
          <w:lang w:eastAsia="ko-KR"/>
        </w:rPr>
        <w:t xml:space="preserve"> Во всем остальном, что не предусмотрено условиями настоящего Договора, стороны руководствуются действующим законодательством РФ.</w:t>
      </w:r>
    </w:p>
    <w:p w:rsidR="00A06C9B" w:rsidRPr="00646D42" w:rsidRDefault="00A06C9B" w:rsidP="00A06C9B">
      <w:pPr>
        <w:spacing w:line="252" w:lineRule="auto"/>
        <w:jc w:val="center"/>
        <w:rPr>
          <w:rFonts w:eastAsia="Batang"/>
          <w:snapToGrid/>
          <w:sz w:val="24"/>
          <w:szCs w:val="24"/>
          <w:lang w:eastAsia="ko-KR"/>
        </w:rPr>
      </w:pPr>
    </w:p>
    <w:p w:rsidR="00A06C9B" w:rsidRPr="00646D42" w:rsidRDefault="00A06C9B" w:rsidP="00A06C9B">
      <w:pPr>
        <w:numPr>
          <w:ilvl w:val="0"/>
          <w:numId w:val="31"/>
        </w:numPr>
        <w:spacing w:line="252" w:lineRule="auto"/>
        <w:jc w:val="center"/>
        <w:rPr>
          <w:rFonts w:eastAsia="Batang"/>
          <w:b/>
          <w:snapToGrid/>
          <w:sz w:val="24"/>
          <w:szCs w:val="24"/>
          <w:lang w:eastAsia="ko-KR"/>
        </w:rPr>
      </w:pPr>
      <w:r w:rsidRPr="00646D42">
        <w:rPr>
          <w:rFonts w:eastAsia="Batang"/>
          <w:b/>
          <w:snapToGrid/>
          <w:sz w:val="24"/>
          <w:szCs w:val="24"/>
          <w:lang w:eastAsia="ko-KR"/>
        </w:rPr>
        <w:t>Обстоятельства непреодолимой силы</w:t>
      </w:r>
    </w:p>
    <w:p w:rsidR="00A06C9B" w:rsidRPr="00646D42" w:rsidRDefault="00A06C9B" w:rsidP="00A06C9B">
      <w:pPr>
        <w:spacing w:line="252" w:lineRule="auto"/>
        <w:ind w:left="720"/>
        <w:rPr>
          <w:rFonts w:eastAsia="Batang"/>
          <w:b/>
          <w:snapToGrid/>
          <w:sz w:val="24"/>
          <w:szCs w:val="24"/>
          <w:lang w:eastAsia="ko-KR"/>
        </w:rPr>
      </w:pPr>
    </w:p>
    <w:p w:rsidR="00A06C9B" w:rsidRPr="00646D42" w:rsidRDefault="00A06C9B" w:rsidP="00A06C9B">
      <w:pPr>
        <w:numPr>
          <w:ilvl w:val="1"/>
          <w:numId w:val="31"/>
        </w:numPr>
        <w:tabs>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w:t>
      </w:r>
      <w:proofErr w:type="gramStart"/>
      <w:r w:rsidRPr="00646D42">
        <w:rPr>
          <w:rFonts w:eastAsia="Batang"/>
          <w:snapToGrid/>
          <w:sz w:val="24"/>
          <w:szCs w:val="24"/>
          <w:lang w:eastAsia="ko-KR"/>
        </w:rPr>
        <w:t>ств в сл</w:t>
      </w:r>
      <w:proofErr w:type="gramEnd"/>
      <w:r w:rsidRPr="00646D42">
        <w:rPr>
          <w:rFonts w:eastAsia="Batang"/>
          <w:snapToGrid/>
          <w:sz w:val="24"/>
          <w:szCs w:val="24"/>
          <w:lang w:eastAsia="ko-KR"/>
        </w:rPr>
        <w:t>учае, если такое неисполнение явилось следствием обстоятельств непреодолимой силы, то есть соб</w:t>
      </w:r>
      <w:r w:rsidRPr="00646D42">
        <w:rPr>
          <w:rFonts w:eastAsia="Batang"/>
          <w:snapToGrid/>
          <w:sz w:val="24"/>
          <w:szCs w:val="24"/>
          <w:lang w:eastAsia="ko-KR"/>
        </w:rPr>
        <w:t>ы</w:t>
      </w:r>
      <w:r w:rsidRPr="00646D42">
        <w:rPr>
          <w:rFonts w:eastAsia="Batang"/>
          <w:snapToGrid/>
          <w:sz w:val="24"/>
          <w:szCs w:val="24"/>
          <w:lang w:eastAsia="ko-KR"/>
        </w:rPr>
        <w:t>тий, которые нельзя было предвидеть или предотвратить. К таким событиям относятся: ст</w:t>
      </w:r>
      <w:r w:rsidRPr="00646D42">
        <w:rPr>
          <w:rFonts w:eastAsia="Batang"/>
          <w:snapToGrid/>
          <w:sz w:val="24"/>
          <w:szCs w:val="24"/>
          <w:lang w:eastAsia="ko-KR"/>
        </w:rPr>
        <w:t>и</w:t>
      </w:r>
      <w:r w:rsidRPr="00646D42">
        <w:rPr>
          <w:rFonts w:eastAsia="Batang"/>
          <w:snapToGrid/>
          <w:sz w:val="24"/>
          <w:szCs w:val="24"/>
          <w:lang w:eastAsia="ko-KR"/>
        </w:rPr>
        <w:t>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p>
    <w:p w:rsidR="00A06C9B" w:rsidRPr="00646D42" w:rsidRDefault="00A06C9B" w:rsidP="00A06C9B">
      <w:pPr>
        <w:numPr>
          <w:ilvl w:val="1"/>
          <w:numId w:val="31"/>
        </w:numPr>
        <w:tabs>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w:t>
      </w:r>
      <w:r w:rsidRPr="00646D42">
        <w:rPr>
          <w:rFonts w:eastAsia="Batang"/>
          <w:snapToGrid/>
          <w:sz w:val="24"/>
          <w:szCs w:val="24"/>
          <w:lang w:eastAsia="ko-KR"/>
        </w:rPr>
        <w:t>о</w:t>
      </w:r>
      <w:r w:rsidRPr="00646D42">
        <w:rPr>
          <w:rFonts w:eastAsia="Batang"/>
          <w:snapToGrid/>
          <w:sz w:val="24"/>
          <w:szCs w:val="24"/>
          <w:lang w:eastAsia="ko-KR"/>
        </w:rPr>
        <w:t>ятельств, оценку их влияния на возможность исполнения Стороной своих обязательств по данному Договору, а также предполагаемые сроки их действия.</w:t>
      </w:r>
    </w:p>
    <w:p w:rsidR="00A06C9B" w:rsidRPr="00646D42" w:rsidRDefault="00A06C9B" w:rsidP="00A06C9B">
      <w:pPr>
        <w:numPr>
          <w:ilvl w:val="1"/>
          <w:numId w:val="31"/>
        </w:numPr>
        <w:tabs>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06C9B" w:rsidRPr="00646D42" w:rsidRDefault="00A06C9B" w:rsidP="00A06C9B">
      <w:pPr>
        <w:numPr>
          <w:ilvl w:val="1"/>
          <w:numId w:val="31"/>
        </w:numPr>
        <w:tabs>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Если действие обстоятельств непреодолимой силы продолжается свыше одного мес</w:t>
      </w:r>
      <w:r w:rsidRPr="00646D42">
        <w:rPr>
          <w:rFonts w:eastAsia="Batang"/>
          <w:snapToGrid/>
          <w:sz w:val="24"/>
          <w:szCs w:val="24"/>
          <w:lang w:eastAsia="ko-KR"/>
        </w:rPr>
        <w:t>я</w:t>
      </w:r>
      <w:r w:rsidRPr="00646D42">
        <w:rPr>
          <w:rFonts w:eastAsia="Batang"/>
          <w:snapToGrid/>
          <w:sz w:val="24"/>
          <w:szCs w:val="24"/>
          <w:lang w:eastAsia="ko-KR"/>
        </w:rPr>
        <w:t>ца, Стороны проводят дополнительные переговоры для выявления приемлемых альтерн</w:t>
      </w:r>
      <w:r w:rsidRPr="00646D42">
        <w:rPr>
          <w:rFonts w:eastAsia="Batang"/>
          <w:snapToGrid/>
          <w:sz w:val="24"/>
          <w:szCs w:val="24"/>
          <w:lang w:eastAsia="ko-KR"/>
        </w:rPr>
        <w:t>а</w:t>
      </w:r>
      <w:r w:rsidRPr="00646D42">
        <w:rPr>
          <w:rFonts w:eastAsia="Batang"/>
          <w:snapToGrid/>
          <w:sz w:val="24"/>
          <w:szCs w:val="24"/>
          <w:lang w:eastAsia="ko-KR"/>
        </w:rPr>
        <w:t>тивных способов исполнения настоящего Договора либо настоящий Договор подлежит ра</w:t>
      </w:r>
      <w:r w:rsidRPr="00646D42">
        <w:rPr>
          <w:rFonts w:eastAsia="Batang"/>
          <w:snapToGrid/>
          <w:sz w:val="24"/>
          <w:szCs w:val="24"/>
          <w:lang w:eastAsia="ko-KR"/>
        </w:rPr>
        <w:t>с</w:t>
      </w:r>
      <w:r w:rsidRPr="00646D42">
        <w:rPr>
          <w:rFonts w:eastAsia="Batang"/>
          <w:snapToGrid/>
          <w:sz w:val="24"/>
          <w:szCs w:val="24"/>
          <w:lang w:eastAsia="ko-KR"/>
        </w:rPr>
        <w:t>торжению в установленном порядке.</w:t>
      </w:r>
    </w:p>
    <w:p w:rsidR="00A06C9B" w:rsidRPr="00646D42" w:rsidRDefault="00A06C9B" w:rsidP="00A06C9B">
      <w:pPr>
        <w:spacing w:line="252" w:lineRule="auto"/>
        <w:jc w:val="both"/>
        <w:rPr>
          <w:rFonts w:eastAsia="Batang"/>
          <w:sz w:val="24"/>
          <w:szCs w:val="24"/>
          <w:lang w:eastAsia="ko-KR"/>
        </w:rPr>
      </w:pPr>
    </w:p>
    <w:p w:rsidR="00A06C9B" w:rsidRPr="00646D42" w:rsidRDefault="00A06C9B" w:rsidP="00A06C9B">
      <w:pPr>
        <w:numPr>
          <w:ilvl w:val="0"/>
          <w:numId w:val="31"/>
        </w:numPr>
        <w:spacing w:line="252" w:lineRule="auto"/>
        <w:jc w:val="center"/>
        <w:rPr>
          <w:rFonts w:eastAsia="Batang"/>
          <w:b/>
          <w:snapToGrid/>
          <w:sz w:val="24"/>
          <w:szCs w:val="24"/>
          <w:lang w:eastAsia="ko-KR"/>
        </w:rPr>
      </w:pPr>
      <w:r w:rsidRPr="00646D42">
        <w:rPr>
          <w:rFonts w:eastAsia="Batang"/>
          <w:b/>
          <w:snapToGrid/>
          <w:sz w:val="24"/>
          <w:szCs w:val="24"/>
          <w:lang w:eastAsia="ko-KR"/>
        </w:rPr>
        <w:t>Конфиденциальность</w:t>
      </w:r>
    </w:p>
    <w:p w:rsidR="00A06C9B" w:rsidRPr="00646D42" w:rsidRDefault="00A06C9B" w:rsidP="00A06C9B">
      <w:pPr>
        <w:numPr>
          <w:ilvl w:val="1"/>
          <w:numId w:val="31"/>
        </w:numPr>
        <w:tabs>
          <w:tab w:val="num" w:pos="0"/>
          <w:tab w:val="num" w:pos="720"/>
        </w:tabs>
        <w:spacing w:line="252" w:lineRule="auto"/>
        <w:ind w:left="0" w:firstLine="0"/>
        <w:jc w:val="both"/>
        <w:rPr>
          <w:rFonts w:eastAsia="Batang"/>
          <w:snapToGrid/>
          <w:sz w:val="24"/>
          <w:szCs w:val="24"/>
          <w:lang w:eastAsia="ko-KR"/>
        </w:rPr>
      </w:pPr>
      <w:proofErr w:type="gramStart"/>
      <w:r w:rsidRPr="00646D42">
        <w:rPr>
          <w:rFonts w:eastAsia="Batang"/>
          <w:snapToGrid/>
          <w:sz w:val="24"/>
          <w:szCs w:val="24"/>
          <w:lang w:eastAsia="ko-KR"/>
        </w:rPr>
        <w:t>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w:t>
      </w:r>
      <w:r w:rsidRPr="00646D42">
        <w:rPr>
          <w:rFonts w:eastAsia="Batang"/>
          <w:snapToGrid/>
          <w:sz w:val="24"/>
          <w:szCs w:val="24"/>
          <w:lang w:eastAsia="ko-KR"/>
        </w:rPr>
        <w:t>о</w:t>
      </w:r>
      <w:r w:rsidRPr="00646D42">
        <w:rPr>
          <w:rFonts w:eastAsia="Batang"/>
          <w:snapToGrid/>
          <w:sz w:val="24"/>
          <w:szCs w:val="24"/>
          <w:lang w:eastAsia="ko-KR"/>
        </w:rPr>
        <w:t>ра, а также любой иной информации и данных, получаемых друг от друга в связи с исполн</w:t>
      </w:r>
      <w:r w:rsidRPr="00646D42">
        <w:rPr>
          <w:rFonts w:eastAsia="Batang"/>
          <w:snapToGrid/>
          <w:sz w:val="24"/>
          <w:szCs w:val="24"/>
          <w:lang w:eastAsia="ko-KR"/>
        </w:rPr>
        <w:t>е</w:t>
      </w:r>
      <w:r w:rsidRPr="00646D42">
        <w:rPr>
          <w:rFonts w:eastAsia="Batang"/>
          <w:snapToGrid/>
          <w:sz w:val="24"/>
          <w:szCs w:val="24"/>
          <w:lang w:eastAsia="ko-KR"/>
        </w:rPr>
        <w:t>нием настоящего Договора (в том числе персональных данных), за исключением информ</w:t>
      </w:r>
      <w:r w:rsidRPr="00646D42">
        <w:rPr>
          <w:rFonts w:eastAsia="Batang"/>
          <w:snapToGrid/>
          <w:sz w:val="24"/>
          <w:szCs w:val="24"/>
          <w:lang w:eastAsia="ko-KR"/>
        </w:rPr>
        <w:t>а</w:t>
      </w:r>
      <w:r w:rsidRPr="00646D42">
        <w:rPr>
          <w:rFonts w:eastAsia="Batang"/>
          <w:snapToGrid/>
          <w:sz w:val="24"/>
          <w:szCs w:val="24"/>
          <w:lang w:eastAsia="ko-KR"/>
        </w:rPr>
        <w:t>ции и данных, являющихся общедоступными (далее – конфиденциальная информация).</w:t>
      </w:r>
      <w:proofErr w:type="gramEnd"/>
      <w:r w:rsidRPr="00646D42">
        <w:rPr>
          <w:rFonts w:eastAsia="Batang"/>
          <w:snapToGrid/>
          <w:sz w:val="24"/>
          <w:szCs w:val="24"/>
          <w:lang w:eastAsia="ko-KR"/>
        </w:rPr>
        <w:t xml:space="preserve"> </w:t>
      </w:r>
      <w:r w:rsidRPr="00646D42">
        <w:rPr>
          <w:rFonts w:eastAsia="Batang"/>
          <w:snapToGrid/>
          <w:sz w:val="24"/>
          <w:szCs w:val="24"/>
          <w:lang w:eastAsia="ko-KR"/>
        </w:rPr>
        <w:lastRenderedPageBreak/>
        <w:t xml:space="preserve">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rsidR="00A06C9B" w:rsidRPr="00646D42" w:rsidRDefault="00A06C9B" w:rsidP="00A06C9B">
      <w:pPr>
        <w:numPr>
          <w:ilvl w:val="1"/>
          <w:numId w:val="31"/>
        </w:numPr>
        <w:tabs>
          <w:tab w:val="num" w:pos="0"/>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rsidR="00A06C9B" w:rsidRPr="00646D42" w:rsidRDefault="00A06C9B" w:rsidP="00A06C9B">
      <w:pPr>
        <w:tabs>
          <w:tab w:val="num" w:pos="0"/>
        </w:tabs>
        <w:spacing w:line="252" w:lineRule="auto"/>
        <w:jc w:val="both"/>
        <w:rPr>
          <w:rFonts w:eastAsia="Batang"/>
          <w:snapToGrid/>
          <w:sz w:val="24"/>
          <w:szCs w:val="24"/>
          <w:lang w:eastAsia="ko-KR"/>
        </w:rPr>
      </w:pPr>
      <w:r w:rsidRPr="00646D42">
        <w:rPr>
          <w:rFonts w:eastAsia="Batang"/>
          <w:snapToGrid/>
          <w:sz w:val="24"/>
          <w:szCs w:val="24"/>
          <w:lang w:eastAsia="ko-KR"/>
        </w:rPr>
        <w:t>— хранить конфиденциальную информацию исключительно в предназначенных для этого местах, исключающих доступ к ней третьих лиц;</w:t>
      </w:r>
    </w:p>
    <w:p w:rsidR="00A06C9B" w:rsidRPr="00646D42" w:rsidRDefault="00A06C9B" w:rsidP="00A06C9B">
      <w:pPr>
        <w:tabs>
          <w:tab w:val="num" w:pos="0"/>
        </w:tabs>
        <w:spacing w:line="252" w:lineRule="auto"/>
        <w:jc w:val="both"/>
        <w:rPr>
          <w:rFonts w:eastAsia="Batang"/>
          <w:snapToGrid/>
          <w:sz w:val="24"/>
          <w:szCs w:val="24"/>
          <w:lang w:eastAsia="ko-KR"/>
        </w:rPr>
      </w:pPr>
      <w:r w:rsidRPr="00646D42">
        <w:rPr>
          <w:rFonts w:eastAsia="Batang"/>
          <w:snapToGrid/>
          <w:sz w:val="24"/>
          <w:szCs w:val="24"/>
          <w:lang w:eastAsia="ko-KR"/>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rsidR="00A06C9B" w:rsidRPr="00646D42" w:rsidRDefault="00A06C9B" w:rsidP="00A06C9B">
      <w:pPr>
        <w:numPr>
          <w:ilvl w:val="1"/>
          <w:numId w:val="31"/>
        </w:numPr>
        <w:tabs>
          <w:tab w:val="num" w:pos="0"/>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rsidR="00A06C9B" w:rsidRPr="00646D42" w:rsidRDefault="00A06C9B" w:rsidP="00A06C9B">
      <w:pPr>
        <w:numPr>
          <w:ilvl w:val="1"/>
          <w:numId w:val="31"/>
        </w:numPr>
        <w:tabs>
          <w:tab w:val="num" w:pos="0"/>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w:t>
      </w:r>
      <w:r w:rsidRPr="00646D42">
        <w:rPr>
          <w:rFonts w:eastAsia="Batang"/>
          <w:snapToGrid/>
          <w:sz w:val="24"/>
          <w:szCs w:val="24"/>
          <w:lang w:eastAsia="ko-KR"/>
        </w:rPr>
        <w:t>у</w:t>
      </w:r>
      <w:r w:rsidRPr="00646D42">
        <w:rPr>
          <w:rFonts w:eastAsia="Batang"/>
          <w:snapToGrid/>
          <w:sz w:val="24"/>
          <w:szCs w:val="24"/>
          <w:lang w:eastAsia="ko-KR"/>
        </w:rPr>
        <w:t>дарственных органов и должностных лиц в случаях и в порядке, предусмотренных примен</w:t>
      </w:r>
      <w:r w:rsidRPr="00646D42">
        <w:rPr>
          <w:rFonts w:eastAsia="Batang"/>
          <w:snapToGrid/>
          <w:sz w:val="24"/>
          <w:szCs w:val="24"/>
          <w:lang w:eastAsia="ko-KR"/>
        </w:rPr>
        <w:t>и</w:t>
      </w:r>
      <w:r w:rsidRPr="00646D42">
        <w:rPr>
          <w:rFonts w:eastAsia="Batang"/>
          <w:snapToGrid/>
          <w:sz w:val="24"/>
          <w:szCs w:val="24"/>
          <w:lang w:eastAsia="ko-KR"/>
        </w:rPr>
        <w:t>мым законодательством. В случае раскрытия конфиденциальной информации указанным о</w:t>
      </w:r>
      <w:r w:rsidRPr="00646D42">
        <w:rPr>
          <w:rFonts w:eastAsia="Batang"/>
          <w:snapToGrid/>
          <w:sz w:val="24"/>
          <w:szCs w:val="24"/>
          <w:lang w:eastAsia="ko-KR"/>
        </w:rPr>
        <w:t>р</w:t>
      </w:r>
      <w:r w:rsidRPr="00646D42">
        <w:rPr>
          <w:rFonts w:eastAsia="Batang"/>
          <w:snapToGrid/>
          <w:sz w:val="24"/>
          <w:szCs w:val="24"/>
          <w:lang w:eastAsia="ko-KR"/>
        </w:rPr>
        <w:t>ганам и/или лицам Сторона, раскрывшая конфиденциальную информацию, письменно ув</w:t>
      </w:r>
      <w:r w:rsidRPr="00646D42">
        <w:rPr>
          <w:rFonts w:eastAsia="Batang"/>
          <w:snapToGrid/>
          <w:sz w:val="24"/>
          <w:szCs w:val="24"/>
          <w:lang w:eastAsia="ko-KR"/>
        </w:rPr>
        <w:t>е</w:t>
      </w:r>
      <w:r w:rsidRPr="00646D42">
        <w:rPr>
          <w:rFonts w:eastAsia="Batang"/>
          <w:snapToGrid/>
          <w:sz w:val="24"/>
          <w:szCs w:val="24"/>
          <w:lang w:eastAsia="ko-KR"/>
        </w:rPr>
        <w:t>домляет владельца конфиденциальной информации о факте предоставления такой информ</w:t>
      </w:r>
      <w:r w:rsidRPr="00646D42">
        <w:rPr>
          <w:rFonts w:eastAsia="Batang"/>
          <w:snapToGrid/>
          <w:sz w:val="24"/>
          <w:szCs w:val="24"/>
          <w:lang w:eastAsia="ko-KR"/>
        </w:rPr>
        <w:t>а</w:t>
      </w:r>
      <w:r w:rsidRPr="00646D42">
        <w:rPr>
          <w:rFonts w:eastAsia="Batang"/>
          <w:snapToGrid/>
          <w:sz w:val="24"/>
          <w:szCs w:val="24"/>
          <w:lang w:eastAsia="ko-KR"/>
        </w:rPr>
        <w:t>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rsidR="00A06C9B" w:rsidRPr="00646D42" w:rsidRDefault="00A06C9B" w:rsidP="00A06C9B">
      <w:pPr>
        <w:numPr>
          <w:ilvl w:val="1"/>
          <w:numId w:val="31"/>
        </w:numPr>
        <w:tabs>
          <w:tab w:val="num" w:pos="0"/>
          <w:tab w:val="num" w:pos="720"/>
        </w:tabs>
        <w:spacing w:line="252" w:lineRule="auto"/>
        <w:ind w:left="0" w:firstLine="0"/>
        <w:jc w:val="both"/>
        <w:rPr>
          <w:rFonts w:eastAsia="Batang"/>
          <w:snapToGrid/>
          <w:sz w:val="24"/>
          <w:szCs w:val="24"/>
          <w:lang w:eastAsia="ko-KR"/>
        </w:rPr>
      </w:pPr>
      <w:proofErr w:type="gramStart"/>
      <w:r w:rsidRPr="00646D42">
        <w:rPr>
          <w:rFonts w:eastAsia="Batang"/>
          <w:snapToGrid/>
          <w:sz w:val="24"/>
          <w:szCs w:val="24"/>
          <w:lang w:eastAsia="ko-KR"/>
        </w:rPr>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w:t>
      </w:r>
      <w:r w:rsidRPr="00646D42">
        <w:rPr>
          <w:rFonts w:eastAsia="Batang"/>
          <w:snapToGrid/>
          <w:sz w:val="24"/>
          <w:szCs w:val="24"/>
          <w:lang w:eastAsia="ko-KR"/>
        </w:rPr>
        <w:t>о</w:t>
      </w:r>
      <w:r w:rsidRPr="00646D42">
        <w:rPr>
          <w:rFonts w:eastAsia="Batang"/>
          <w:snapToGrid/>
          <w:sz w:val="24"/>
          <w:szCs w:val="24"/>
          <w:lang w:eastAsia="ko-KR"/>
        </w:rPr>
        <w:t>торым заключен настоящий Договор, партнерам, клиентам и иным лицам при условии по</w:t>
      </w:r>
      <w:r w:rsidRPr="00646D42">
        <w:rPr>
          <w:rFonts w:eastAsia="Batang"/>
          <w:snapToGrid/>
          <w:sz w:val="24"/>
          <w:szCs w:val="24"/>
          <w:lang w:eastAsia="ko-KR"/>
        </w:rPr>
        <w:t>д</w:t>
      </w:r>
      <w:r w:rsidRPr="00646D42">
        <w:rPr>
          <w:rFonts w:eastAsia="Batang"/>
          <w:snapToGrid/>
          <w:sz w:val="24"/>
          <w:szCs w:val="24"/>
          <w:lang w:eastAsia="ko-KR"/>
        </w:rPr>
        <w:t>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w:t>
      </w:r>
      <w:r w:rsidRPr="00646D42">
        <w:rPr>
          <w:rFonts w:eastAsia="Batang"/>
          <w:snapToGrid/>
          <w:sz w:val="24"/>
          <w:szCs w:val="24"/>
          <w:lang w:eastAsia="ko-KR"/>
        </w:rPr>
        <w:t>ю</w:t>
      </w:r>
      <w:r w:rsidRPr="00646D42">
        <w:rPr>
          <w:rFonts w:eastAsia="Batang"/>
          <w:snapToGrid/>
          <w:sz w:val="24"/>
          <w:szCs w:val="24"/>
          <w:lang w:eastAsia="ko-KR"/>
        </w:rPr>
        <w:t>щими лицами защиты конфиденциальной информации на условиях не</w:t>
      </w:r>
      <w:proofErr w:type="gramEnd"/>
      <w:r w:rsidRPr="00646D42">
        <w:rPr>
          <w:rFonts w:eastAsia="Batang"/>
          <w:snapToGrid/>
          <w:sz w:val="24"/>
          <w:szCs w:val="24"/>
          <w:lang w:eastAsia="ko-KR"/>
        </w:rPr>
        <w:t xml:space="preserve"> </w:t>
      </w:r>
      <w:proofErr w:type="gramStart"/>
      <w:r w:rsidRPr="00646D42">
        <w:rPr>
          <w:rFonts w:eastAsia="Batang"/>
          <w:snapToGrid/>
          <w:sz w:val="24"/>
          <w:szCs w:val="24"/>
          <w:lang w:eastAsia="ko-KR"/>
        </w:rPr>
        <w:t>худших</w:t>
      </w:r>
      <w:proofErr w:type="gramEnd"/>
      <w:r w:rsidRPr="00646D42">
        <w:rPr>
          <w:rFonts w:eastAsia="Batang"/>
          <w:snapToGrid/>
          <w:sz w:val="24"/>
          <w:szCs w:val="24"/>
          <w:lang w:eastAsia="ko-KR"/>
        </w:rPr>
        <w:t>, чем соде</w:t>
      </w:r>
      <w:r w:rsidRPr="00646D42">
        <w:rPr>
          <w:rFonts w:eastAsia="Batang"/>
          <w:snapToGrid/>
          <w:sz w:val="24"/>
          <w:szCs w:val="24"/>
          <w:lang w:eastAsia="ko-KR"/>
        </w:rPr>
        <w:t>р</w:t>
      </w:r>
      <w:r w:rsidRPr="00646D42">
        <w:rPr>
          <w:rFonts w:eastAsia="Batang"/>
          <w:snapToGrid/>
          <w:sz w:val="24"/>
          <w:szCs w:val="24"/>
          <w:lang w:eastAsia="ko-KR"/>
        </w:rPr>
        <w:t>жаться в настоящем Договоре.</w:t>
      </w:r>
    </w:p>
    <w:p w:rsidR="00A06C9B" w:rsidRPr="00646D42" w:rsidRDefault="00A06C9B" w:rsidP="00A06C9B">
      <w:pPr>
        <w:spacing w:line="252" w:lineRule="auto"/>
        <w:jc w:val="center"/>
        <w:rPr>
          <w:rFonts w:eastAsia="Batang"/>
          <w:b/>
          <w:snapToGrid/>
          <w:sz w:val="24"/>
          <w:szCs w:val="24"/>
          <w:lang w:eastAsia="ko-KR"/>
        </w:rPr>
      </w:pPr>
    </w:p>
    <w:p w:rsidR="00A06C9B" w:rsidRPr="00646D42" w:rsidRDefault="00A06C9B" w:rsidP="00A06C9B">
      <w:pPr>
        <w:numPr>
          <w:ilvl w:val="0"/>
          <w:numId w:val="31"/>
        </w:numPr>
        <w:spacing w:line="252" w:lineRule="auto"/>
        <w:ind w:left="0" w:firstLine="0"/>
        <w:jc w:val="center"/>
        <w:rPr>
          <w:rFonts w:eastAsia="Batang"/>
          <w:b/>
          <w:snapToGrid/>
          <w:sz w:val="24"/>
          <w:szCs w:val="24"/>
          <w:lang w:eastAsia="ko-KR"/>
        </w:rPr>
      </w:pPr>
      <w:r w:rsidRPr="00646D42">
        <w:rPr>
          <w:rFonts w:eastAsia="Batang"/>
          <w:b/>
          <w:snapToGrid/>
          <w:sz w:val="24"/>
          <w:szCs w:val="24"/>
          <w:lang w:eastAsia="ko-KR"/>
        </w:rPr>
        <w:t>Порядок разрешения споров</w:t>
      </w:r>
    </w:p>
    <w:p w:rsidR="00A06C9B" w:rsidRPr="00646D42" w:rsidRDefault="00A06C9B" w:rsidP="00A06C9B">
      <w:pPr>
        <w:spacing w:line="252" w:lineRule="auto"/>
        <w:rPr>
          <w:rFonts w:eastAsia="Batang"/>
          <w:b/>
          <w:snapToGrid/>
          <w:sz w:val="24"/>
          <w:szCs w:val="24"/>
          <w:lang w:eastAsia="ko-KR"/>
        </w:rPr>
      </w:pPr>
    </w:p>
    <w:p w:rsidR="00A06C9B" w:rsidRPr="00646D42" w:rsidRDefault="00A06C9B" w:rsidP="00A06C9B">
      <w:pPr>
        <w:numPr>
          <w:ilvl w:val="1"/>
          <w:numId w:val="31"/>
        </w:numPr>
        <w:tabs>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w:t>
      </w:r>
      <w:r w:rsidRPr="00646D42">
        <w:rPr>
          <w:rFonts w:eastAsia="Batang"/>
          <w:snapToGrid/>
          <w:sz w:val="24"/>
          <w:szCs w:val="24"/>
          <w:lang w:eastAsia="ko-KR"/>
        </w:rPr>
        <w:t>о</w:t>
      </w:r>
      <w:r w:rsidRPr="00646D42">
        <w:rPr>
          <w:rFonts w:eastAsia="Batang"/>
          <w:snapToGrid/>
          <w:sz w:val="24"/>
          <w:szCs w:val="24"/>
          <w:lang w:eastAsia="ko-KR"/>
        </w:rPr>
        <w:t xml:space="preserve">рядке. Срок ответа на претензию составляет 10 (десять) рабочих дней </w:t>
      </w:r>
      <w:proofErr w:type="gramStart"/>
      <w:r w:rsidRPr="00646D42">
        <w:rPr>
          <w:rFonts w:eastAsia="Batang"/>
          <w:snapToGrid/>
          <w:sz w:val="24"/>
          <w:szCs w:val="24"/>
          <w:lang w:eastAsia="ko-KR"/>
        </w:rPr>
        <w:t>с даты</w:t>
      </w:r>
      <w:proofErr w:type="gramEnd"/>
      <w:r w:rsidRPr="00646D42">
        <w:rPr>
          <w:rFonts w:eastAsia="Batang"/>
          <w:snapToGrid/>
          <w:sz w:val="24"/>
          <w:szCs w:val="24"/>
          <w:lang w:eastAsia="ko-KR"/>
        </w:rPr>
        <w:t xml:space="preserve"> её получения Стороной.</w:t>
      </w:r>
    </w:p>
    <w:p w:rsidR="00A06C9B" w:rsidRPr="00646D42" w:rsidRDefault="00A06C9B" w:rsidP="00A06C9B">
      <w:pPr>
        <w:numPr>
          <w:ilvl w:val="1"/>
          <w:numId w:val="31"/>
        </w:numPr>
        <w:tabs>
          <w:tab w:val="num" w:pos="720"/>
        </w:tabs>
        <w:spacing w:line="252" w:lineRule="auto"/>
        <w:ind w:left="0" w:firstLine="0"/>
        <w:jc w:val="both"/>
        <w:rPr>
          <w:rFonts w:eastAsia="Batang"/>
          <w:snapToGrid/>
          <w:sz w:val="24"/>
          <w:szCs w:val="24"/>
          <w:lang w:eastAsia="ko-KR"/>
        </w:rPr>
      </w:pPr>
      <w:r w:rsidRPr="00646D42">
        <w:rPr>
          <w:rFonts w:eastAsia="Batang"/>
          <w:snapToGrid/>
          <w:sz w:val="24"/>
          <w:szCs w:val="24"/>
          <w:lang w:eastAsia="ko-KR"/>
        </w:rPr>
        <w:t>В случае если Стороны не достигнут согласия по вышеуказанным вопросам в прете</w:t>
      </w:r>
      <w:r w:rsidRPr="00646D42">
        <w:rPr>
          <w:rFonts w:eastAsia="Batang"/>
          <w:snapToGrid/>
          <w:sz w:val="24"/>
          <w:szCs w:val="24"/>
          <w:lang w:eastAsia="ko-KR"/>
        </w:rPr>
        <w:t>н</w:t>
      </w:r>
      <w:r w:rsidRPr="00646D42">
        <w:rPr>
          <w:rFonts w:eastAsia="Batang"/>
          <w:snapToGrid/>
          <w:sz w:val="24"/>
          <w:szCs w:val="24"/>
          <w:lang w:eastAsia="ko-KR"/>
        </w:rPr>
        <w:t>зионном порядке, спор передаётся на рассмотрение в Арбитражный суд в соответствии с действующим законодательством РФ.</w:t>
      </w:r>
    </w:p>
    <w:p w:rsidR="00A06C9B" w:rsidRPr="00646D42" w:rsidRDefault="00A06C9B" w:rsidP="00A06C9B">
      <w:pPr>
        <w:spacing w:line="252" w:lineRule="auto"/>
        <w:jc w:val="center"/>
        <w:rPr>
          <w:rFonts w:eastAsia="Batang"/>
          <w:sz w:val="24"/>
          <w:szCs w:val="24"/>
          <w:lang w:eastAsia="ko-KR"/>
        </w:rPr>
      </w:pPr>
    </w:p>
    <w:p w:rsidR="00A06C9B" w:rsidRPr="00646D42" w:rsidRDefault="00A06C9B" w:rsidP="00A06C9B">
      <w:pPr>
        <w:spacing w:line="252" w:lineRule="auto"/>
        <w:jc w:val="center"/>
        <w:rPr>
          <w:rFonts w:eastAsia="Batang"/>
          <w:b/>
          <w:sz w:val="24"/>
          <w:szCs w:val="24"/>
          <w:lang w:eastAsia="ko-KR"/>
        </w:rPr>
      </w:pPr>
      <w:r w:rsidRPr="00646D42">
        <w:rPr>
          <w:rFonts w:eastAsia="Batang"/>
          <w:b/>
          <w:sz w:val="24"/>
          <w:szCs w:val="24"/>
          <w:lang w:eastAsia="ko-KR"/>
        </w:rPr>
        <w:t>8. Антикоррупционная оговорка</w:t>
      </w:r>
    </w:p>
    <w:p w:rsidR="00A06C9B" w:rsidRPr="00646D42" w:rsidRDefault="00A06C9B" w:rsidP="00A06C9B">
      <w:pPr>
        <w:spacing w:line="252" w:lineRule="auto"/>
        <w:jc w:val="both"/>
        <w:rPr>
          <w:rFonts w:eastAsia="Batang"/>
          <w:b/>
          <w:sz w:val="24"/>
          <w:szCs w:val="24"/>
          <w:lang w:eastAsia="ko-KR"/>
        </w:rPr>
      </w:pPr>
    </w:p>
    <w:p w:rsidR="00A06C9B" w:rsidRPr="00646D42" w:rsidRDefault="00A06C9B" w:rsidP="00A06C9B">
      <w:pPr>
        <w:spacing w:line="252" w:lineRule="auto"/>
        <w:jc w:val="both"/>
        <w:rPr>
          <w:rFonts w:eastAsia="Batang"/>
          <w:sz w:val="24"/>
          <w:szCs w:val="24"/>
          <w:lang w:eastAsia="ko-KR"/>
        </w:rPr>
      </w:pPr>
      <w:r w:rsidRPr="00646D42">
        <w:rPr>
          <w:rFonts w:eastAsia="Batang"/>
          <w:sz w:val="24"/>
          <w:szCs w:val="24"/>
          <w:lang w:eastAsia="ko-KR"/>
        </w:rPr>
        <w:t xml:space="preserve">8.1. </w:t>
      </w:r>
      <w:proofErr w:type="gramStart"/>
      <w:r w:rsidRPr="00646D42">
        <w:rPr>
          <w:rFonts w:eastAsia="Batang"/>
          <w:sz w:val="24"/>
          <w:szCs w:val="24"/>
          <w:lang w:eastAsia="ko-KR"/>
        </w:rPr>
        <w:t>При исполнении своих обязательств по настоящему Договору Стороны, их аффилир</w:t>
      </w:r>
      <w:r w:rsidRPr="00646D42">
        <w:rPr>
          <w:rFonts w:eastAsia="Batang"/>
          <w:sz w:val="24"/>
          <w:szCs w:val="24"/>
          <w:lang w:eastAsia="ko-KR"/>
        </w:rPr>
        <w:t>о</w:t>
      </w:r>
      <w:r w:rsidRPr="00646D42">
        <w:rPr>
          <w:rFonts w:eastAsia="Batang"/>
          <w:sz w:val="24"/>
          <w:szCs w:val="24"/>
          <w:lang w:eastAsia="ko-KR"/>
        </w:rPr>
        <w:t>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w:t>
      </w:r>
      <w:r w:rsidRPr="00646D42">
        <w:rPr>
          <w:rFonts w:eastAsia="Batang"/>
          <w:sz w:val="24"/>
          <w:szCs w:val="24"/>
          <w:lang w:eastAsia="ko-KR"/>
        </w:rPr>
        <w:t>ю</w:t>
      </w:r>
      <w:r w:rsidRPr="00646D42">
        <w:rPr>
          <w:rFonts w:eastAsia="Batang"/>
          <w:sz w:val="24"/>
          <w:szCs w:val="24"/>
          <w:lang w:eastAsia="ko-KR"/>
        </w:rPr>
        <w:t>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06C9B" w:rsidRPr="00646D42" w:rsidRDefault="00A06C9B" w:rsidP="00A06C9B">
      <w:pPr>
        <w:spacing w:line="252" w:lineRule="auto"/>
        <w:jc w:val="both"/>
        <w:rPr>
          <w:rFonts w:eastAsia="Batang"/>
          <w:sz w:val="24"/>
          <w:szCs w:val="24"/>
          <w:lang w:eastAsia="ko-KR"/>
        </w:rPr>
      </w:pPr>
      <w:r w:rsidRPr="00646D42">
        <w:rPr>
          <w:rFonts w:eastAsia="Batang"/>
          <w:sz w:val="24"/>
          <w:szCs w:val="24"/>
          <w:lang w:eastAsia="ko-KR"/>
        </w:rPr>
        <w:t>8.2. При исполнении своих обязательств по настоящему Договору Стороны, их аффилир</w:t>
      </w:r>
      <w:r w:rsidRPr="00646D42">
        <w:rPr>
          <w:rFonts w:eastAsia="Batang"/>
          <w:sz w:val="24"/>
          <w:szCs w:val="24"/>
          <w:lang w:eastAsia="ko-KR"/>
        </w:rPr>
        <w:t>о</w:t>
      </w:r>
      <w:r w:rsidRPr="00646D42">
        <w:rPr>
          <w:rFonts w:eastAsia="Batang"/>
          <w:sz w:val="24"/>
          <w:szCs w:val="24"/>
          <w:lang w:eastAsia="ko-KR"/>
        </w:rPr>
        <w:t>ванные лица, работники или посредники не осуществляют действия, квалифицируемые пр</w:t>
      </w:r>
      <w:r w:rsidRPr="00646D42">
        <w:rPr>
          <w:rFonts w:eastAsia="Batang"/>
          <w:sz w:val="24"/>
          <w:szCs w:val="24"/>
          <w:lang w:eastAsia="ko-KR"/>
        </w:rPr>
        <w:t>и</w:t>
      </w:r>
      <w:r w:rsidRPr="00646D42">
        <w:rPr>
          <w:rFonts w:eastAsia="Batang"/>
          <w:sz w:val="24"/>
          <w:szCs w:val="24"/>
          <w:lang w:eastAsia="ko-KR"/>
        </w:rPr>
        <w:t>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w:t>
      </w:r>
      <w:r w:rsidRPr="00646D42">
        <w:rPr>
          <w:rFonts w:eastAsia="Batang"/>
          <w:sz w:val="24"/>
          <w:szCs w:val="24"/>
          <w:lang w:eastAsia="ko-KR"/>
        </w:rPr>
        <w:t>о</w:t>
      </w:r>
      <w:r w:rsidRPr="00646D42">
        <w:rPr>
          <w:rFonts w:eastAsia="Batang"/>
          <w:sz w:val="24"/>
          <w:szCs w:val="24"/>
          <w:lang w:eastAsia="ko-KR"/>
        </w:rPr>
        <w:t>нодательства и международных актов о противодействии коррупции.</w:t>
      </w:r>
    </w:p>
    <w:p w:rsidR="00A06C9B" w:rsidRPr="00646D42" w:rsidRDefault="00A06C9B" w:rsidP="00A06C9B">
      <w:pPr>
        <w:spacing w:line="252" w:lineRule="auto"/>
        <w:jc w:val="both"/>
        <w:rPr>
          <w:rFonts w:eastAsia="Batang"/>
          <w:sz w:val="24"/>
          <w:szCs w:val="24"/>
          <w:lang w:eastAsia="ko-KR"/>
        </w:rPr>
      </w:pPr>
      <w:r w:rsidRPr="00646D42">
        <w:rPr>
          <w:rFonts w:eastAsia="Batang"/>
          <w:sz w:val="24"/>
          <w:szCs w:val="24"/>
          <w:lang w:eastAsia="ko-KR"/>
        </w:rPr>
        <w:lastRenderedPageBreak/>
        <w:t xml:space="preserve">8.3. В случае возникновения у Стороны подозрений, что произошло или может произойти нарушение каких-либо положений </w:t>
      </w:r>
      <w:hyperlink r:id="rId10" w:anchor="Par0" w:history="1">
        <w:r w:rsidRPr="00A06C9B">
          <w:rPr>
            <w:rFonts w:eastAsia="Batang"/>
            <w:sz w:val="24"/>
            <w:szCs w:val="24"/>
            <w:lang w:eastAsia="ko-KR"/>
          </w:rPr>
          <w:t>п. 8.1</w:t>
        </w:r>
      </w:hyperlink>
      <w:r w:rsidRPr="00646D42">
        <w:rPr>
          <w:rFonts w:eastAsia="Batang"/>
          <w:sz w:val="24"/>
          <w:szCs w:val="24"/>
          <w:lang w:eastAsia="ko-KR"/>
        </w:rPr>
        <w:t>. и 8.</w:t>
      </w:r>
      <w:hyperlink r:id="rId11" w:anchor="Par1" w:history="1">
        <w:r w:rsidRPr="00A06C9B">
          <w:rPr>
            <w:rFonts w:eastAsia="Batang"/>
            <w:sz w:val="24"/>
            <w:szCs w:val="24"/>
            <w:lang w:eastAsia="ko-KR"/>
          </w:rPr>
          <w:t>2.</w:t>
        </w:r>
      </w:hyperlink>
      <w:r w:rsidRPr="00646D42">
        <w:rPr>
          <w:rFonts w:eastAsia="Batang"/>
          <w:sz w:val="24"/>
          <w:szCs w:val="24"/>
          <w:lang w:eastAsia="ko-KR"/>
        </w:rPr>
        <w:t xml:space="preserve"> настоящего Договора, соответствующая Ст</w:t>
      </w:r>
      <w:r w:rsidRPr="00646D42">
        <w:rPr>
          <w:rFonts w:eastAsia="Batang"/>
          <w:sz w:val="24"/>
          <w:szCs w:val="24"/>
          <w:lang w:eastAsia="ko-KR"/>
        </w:rPr>
        <w:t>о</w:t>
      </w:r>
      <w:r w:rsidRPr="00646D42">
        <w:rPr>
          <w:rFonts w:eastAsia="Batang"/>
          <w:sz w:val="24"/>
          <w:szCs w:val="24"/>
          <w:lang w:eastAsia="ko-KR"/>
        </w:rPr>
        <w:t>рона обязуется уведомить об этом другую Сторону в письменной форме. В письменном ув</w:t>
      </w:r>
      <w:r w:rsidRPr="00646D42">
        <w:rPr>
          <w:rFonts w:eastAsia="Batang"/>
          <w:sz w:val="24"/>
          <w:szCs w:val="24"/>
          <w:lang w:eastAsia="ko-KR"/>
        </w:rPr>
        <w:t>е</w:t>
      </w:r>
      <w:r w:rsidRPr="00646D42">
        <w:rPr>
          <w:rFonts w:eastAsia="Batang"/>
          <w:sz w:val="24"/>
          <w:szCs w:val="24"/>
          <w:lang w:eastAsia="ko-KR"/>
        </w:rPr>
        <w:t xml:space="preserve">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2" w:anchor="Par0" w:history="1">
        <w:r w:rsidRPr="00A06C9B">
          <w:rPr>
            <w:rFonts w:eastAsia="Batang"/>
            <w:sz w:val="24"/>
            <w:szCs w:val="24"/>
            <w:lang w:eastAsia="ko-KR"/>
          </w:rPr>
          <w:t>п. п. 8.1</w:t>
        </w:r>
      </w:hyperlink>
      <w:r w:rsidRPr="00646D42">
        <w:rPr>
          <w:rFonts w:eastAsia="Batang"/>
          <w:sz w:val="24"/>
          <w:szCs w:val="24"/>
          <w:lang w:eastAsia="ko-KR"/>
        </w:rPr>
        <w:t>. и 8.</w:t>
      </w:r>
      <w:hyperlink r:id="rId13" w:anchor="Par1" w:history="1">
        <w:r w:rsidRPr="00A06C9B">
          <w:rPr>
            <w:rFonts w:eastAsia="Batang"/>
            <w:sz w:val="24"/>
            <w:szCs w:val="24"/>
            <w:lang w:eastAsia="ko-KR"/>
          </w:rPr>
          <w:t>2.</w:t>
        </w:r>
      </w:hyperlink>
      <w:r w:rsidRPr="00646D42">
        <w:rPr>
          <w:rFonts w:eastAsia="Batang"/>
          <w:sz w:val="24"/>
          <w:szCs w:val="24"/>
          <w:lang w:eastAsia="ko-KR"/>
        </w:rPr>
        <w:t xml:space="preserve"> настоящего Договора другой Стороной, ее аффилированными лицами, работниками или посредниками.</w:t>
      </w:r>
    </w:p>
    <w:p w:rsidR="00A06C9B" w:rsidRPr="00A06C9B" w:rsidRDefault="00A06C9B" w:rsidP="00A06C9B">
      <w:pPr>
        <w:spacing w:line="252" w:lineRule="auto"/>
        <w:jc w:val="both"/>
        <w:rPr>
          <w:rFonts w:eastAsia="Batang"/>
          <w:sz w:val="24"/>
          <w:szCs w:val="24"/>
          <w:lang w:eastAsia="ko-KR"/>
        </w:rPr>
      </w:pPr>
      <w:r w:rsidRPr="00A06C9B">
        <w:rPr>
          <w:rFonts w:eastAsia="Batang"/>
          <w:sz w:val="24"/>
          <w:szCs w:val="24"/>
          <w:lang w:eastAsia="ko-KR"/>
        </w:rPr>
        <w:t xml:space="preserve">8.4. Каналы уведомления Сублицензиат о нарушениях каких-либо положений </w:t>
      </w:r>
      <w:hyperlink r:id="rId14" w:anchor="Par0" w:history="1">
        <w:r w:rsidRPr="00A06C9B">
          <w:rPr>
            <w:rFonts w:eastAsia="Batang"/>
            <w:sz w:val="24"/>
            <w:szCs w:val="24"/>
            <w:lang w:eastAsia="ko-KR"/>
          </w:rPr>
          <w:t>п. п. 8.1</w:t>
        </w:r>
      </w:hyperlink>
      <w:r w:rsidRPr="00A06C9B">
        <w:rPr>
          <w:rFonts w:eastAsia="Batang"/>
          <w:sz w:val="24"/>
          <w:szCs w:val="24"/>
          <w:lang w:eastAsia="ko-KR"/>
        </w:rPr>
        <w:t>. и 8.</w:t>
      </w:r>
      <w:hyperlink r:id="rId15" w:anchor="Par1" w:history="1">
        <w:r w:rsidRPr="00A06C9B">
          <w:rPr>
            <w:rFonts w:eastAsia="Batang"/>
            <w:sz w:val="24"/>
            <w:szCs w:val="24"/>
            <w:lang w:eastAsia="ko-KR"/>
          </w:rPr>
          <w:t>2</w:t>
        </w:r>
      </w:hyperlink>
      <w:r w:rsidRPr="00A06C9B">
        <w:rPr>
          <w:rFonts w:eastAsia="Batang"/>
          <w:sz w:val="24"/>
          <w:szCs w:val="24"/>
          <w:lang w:eastAsia="ko-KR"/>
        </w:rPr>
        <w:t>. настоящего Договора:</w:t>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t>.</w:t>
      </w:r>
    </w:p>
    <w:p w:rsidR="00A06C9B" w:rsidRPr="00646D42" w:rsidRDefault="00A06C9B" w:rsidP="00A06C9B">
      <w:pPr>
        <w:spacing w:line="252" w:lineRule="auto"/>
        <w:jc w:val="both"/>
        <w:rPr>
          <w:rFonts w:eastAsia="Batang"/>
          <w:sz w:val="24"/>
          <w:szCs w:val="24"/>
          <w:lang w:eastAsia="ko-KR"/>
        </w:rPr>
      </w:pPr>
      <w:r w:rsidRPr="00A06C9B">
        <w:rPr>
          <w:rFonts w:eastAsia="Batang"/>
          <w:sz w:val="24"/>
          <w:szCs w:val="24"/>
          <w:lang w:eastAsia="ko-KR"/>
        </w:rPr>
        <w:t xml:space="preserve">8.5.  Каналы уведомления Лицензиат о нарушениях каких-либо положений </w:t>
      </w:r>
      <w:hyperlink r:id="rId16" w:anchor="Par0" w:history="1">
        <w:r w:rsidRPr="00A06C9B">
          <w:rPr>
            <w:rFonts w:eastAsia="Batang"/>
            <w:sz w:val="24"/>
            <w:szCs w:val="24"/>
            <w:lang w:eastAsia="ko-KR"/>
          </w:rPr>
          <w:t>п. п. 8.1</w:t>
        </w:r>
      </w:hyperlink>
      <w:r w:rsidRPr="00A06C9B">
        <w:rPr>
          <w:rFonts w:eastAsia="Batang"/>
          <w:sz w:val="24"/>
          <w:szCs w:val="24"/>
          <w:lang w:eastAsia="ko-KR"/>
        </w:rPr>
        <w:t>. и 8.</w:t>
      </w:r>
      <w:hyperlink r:id="rId17" w:anchor="Par1" w:history="1">
        <w:r w:rsidRPr="00A06C9B">
          <w:rPr>
            <w:rFonts w:eastAsia="Batang"/>
            <w:sz w:val="24"/>
            <w:szCs w:val="24"/>
            <w:lang w:eastAsia="ko-KR"/>
          </w:rPr>
          <w:t>2.</w:t>
        </w:r>
      </w:hyperlink>
      <w:r w:rsidRPr="00A06C9B">
        <w:rPr>
          <w:rFonts w:eastAsia="Batang"/>
          <w:sz w:val="24"/>
          <w:szCs w:val="24"/>
          <w:lang w:eastAsia="ko-KR"/>
        </w:rPr>
        <w:t xml:space="preserve"> настоящего Договора:</w:t>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r>
      <w:r w:rsidRPr="00A06C9B">
        <w:rPr>
          <w:rFonts w:eastAsia="Batang"/>
          <w:sz w:val="24"/>
          <w:szCs w:val="24"/>
          <w:lang w:eastAsia="ko-KR"/>
        </w:rPr>
        <w:tab/>
        <w:t>.</w:t>
      </w:r>
    </w:p>
    <w:p w:rsidR="00A06C9B" w:rsidRPr="00646D42" w:rsidRDefault="00A06C9B" w:rsidP="00A06C9B">
      <w:pPr>
        <w:spacing w:line="252" w:lineRule="auto"/>
        <w:jc w:val="both"/>
        <w:rPr>
          <w:rFonts w:eastAsia="Batang"/>
          <w:sz w:val="24"/>
          <w:szCs w:val="24"/>
          <w:lang w:eastAsia="ko-KR"/>
        </w:rPr>
      </w:pPr>
      <w:r w:rsidRPr="00646D42">
        <w:rPr>
          <w:rFonts w:eastAsia="Batang"/>
          <w:sz w:val="24"/>
          <w:szCs w:val="24"/>
          <w:lang w:eastAsia="ko-KR"/>
        </w:rPr>
        <w:t xml:space="preserve">8.6. Сторона, получившая уведомление о нарушении каких-либо положений </w:t>
      </w:r>
      <w:hyperlink r:id="rId18" w:anchor="Par0" w:history="1">
        <w:r w:rsidRPr="00A06C9B">
          <w:rPr>
            <w:rFonts w:eastAsia="Batang"/>
            <w:sz w:val="24"/>
            <w:szCs w:val="24"/>
            <w:lang w:eastAsia="ko-KR"/>
          </w:rPr>
          <w:t>п. п. 8.1</w:t>
        </w:r>
      </w:hyperlink>
      <w:r w:rsidRPr="00646D42">
        <w:rPr>
          <w:rFonts w:eastAsia="Batang"/>
          <w:sz w:val="24"/>
          <w:szCs w:val="24"/>
          <w:lang w:eastAsia="ko-KR"/>
        </w:rPr>
        <w:t>. и 8.2. настоящего Договора, обязана рассмотреть уведомление и сообщить другой Стороне об ит</w:t>
      </w:r>
      <w:r w:rsidRPr="00646D42">
        <w:rPr>
          <w:rFonts w:eastAsia="Batang"/>
          <w:sz w:val="24"/>
          <w:szCs w:val="24"/>
          <w:lang w:eastAsia="ko-KR"/>
        </w:rPr>
        <w:t>о</w:t>
      </w:r>
      <w:r w:rsidRPr="00646D42">
        <w:rPr>
          <w:rFonts w:eastAsia="Batang"/>
          <w:sz w:val="24"/>
          <w:szCs w:val="24"/>
          <w:lang w:eastAsia="ko-KR"/>
        </w:rPr>
        <w:t xml:space="preserve">гах его рассмотрения в течение 10 (Десяти) рабочих дней </w:t>
      </w:r>
      <w:proofErr w:type="gramStart"/>
      <w:r w:rsidRPr="00646D42">
        <w:rPr>
          <w:rFonts w:eastAsia="Batang"/>
          <w:sz w:val="24"/>
          <w:szCs w:val="24"/>
          <w:lang w:eastAsia="ko-KR"/>
        </w:rPr>
        <w:t>с даты получения</w:t>
      </w:r>
      <w:proofErr w:type="gramEnd"/>
      <w:r w:rsidRPr="00646D42">
        <w:rPr>
          <w:rFonts w:eastAsia="Batang"/>
          <w:sz w:val="24"/>
          <w:szCs w:val="24"/>
          <w:lang w:eastAsia="ko-KR"/>
        </w:rPr>
        <w:t xml:space="preserve"> письменного уведомления.</w:t>
      </w:r>
    </w:p>
    <w:p w:rsidR="00A06C9B" w:rsidRPr="00646D42" w:rsidRDefault="00A06C9B" w:rsidP="00A06C9B">
      <w:pPr>
        <w:spacing w:line="252" w:lineRule="auto"/>
        <w:jc w:val="both"/>
        <w:rPr>
          <w:rFonts w:eastAsia="Batang"/>
          <w:sz w:val="24"/>
          <w:szCs w:val="24"/>
          <w:lang w:eastAsia="ko-KR"/>
        </w:rPr>
      </w:pPr>
      <w:r w:rsidRPr="00646D42">
        <w:rPr>
          <w:rFonts w:eastAsia="Batang"/>
          <w:sz w:val="24"/>
          <w:szCs w:val="24"/>
          <w:lang w:eastAsia="ko-KR"/>
        </w:rPr>
        <w:t>8.7. Стороны гарантируют осуществление надлежащего разбирательства по фактам наруш</w:t>
      </w:r>
      <w:r w:rsidRPr="00646D42">
        <w:rPr>
          <w:rFonts w:eastAsia="Batang"/>
          <w:sz w:val="24"/>
          <w:szCs w:val="24"/>
          <w:lang w:eastAsia="ko-KR"/>
        </w:rPr>
        <w:t>е</w:t>
      </w:r>
      <w:r w:rsidRPr="00646D42">
        <w:rPr>
          <w:rFonts w:eastAsia="Batang"/>
          <w:sz w:val="24"/>
          <w:szCs w:val="24"/>
          <w:lang w:eastAsia="ko-KR"/>
        </w:rPr>
        <w:t xml:space="preserve">ния положений </w:t>
      </w:r>
      <w:hyperlink r:id="rId19" w:anchor="Par0" w:history="1">
        <w:r w:rsidRPr="00A06C9B">
          <w:rPr>
            <w:rFonts w:eastAsia="Batang"/>
            <w:sz w:val="24"/>
            <w:szCs w:val="24"/>
            <w:lang w:eastAsia="ko-KR"/>
          </w:rPr>
          <w:t>п.п. 8.1</w:t>
        </w:r>
      </w:hyperlink>
      <w:r w:rsidRPr="00646D42">
        <w:rPr>
          <w:rFonts w:eastAsia="Batang"/>
          <w:sz w:val="24"/>
          <w:szCs w:val="24"/>
          <w:lang w:eastAsia="ko-KR"/>
        </w:rPr>
        <w:t>. и 8.</w:t>
      </w:r>
      <w:hyperlink r:id="rId20" w:anchor="Par1" w:history="1">
        <w:r w:rsidRPr="00A06C9B">
          <w:rPr>
            <w:rFonts w:eastAsia="Batang"/>
            <w:sz w:val="24"/>
            <w:szCs w:val="24"/>
            <w:lang w:eastAsia="ko-KR"/>
          </w:rPr>
          <w:t>2.</w:t>
        </w:r>
      </w:hyperlink>
      <w:r w:rsidRPr="00646D42">
        <w:rPr>
          <w:rFonts w:eastAsia="Batang"/>
          <w:sz w:val="24"/>
          <w:szCs w:val="24"/>
          <w:lang w:eastAsia="ko-KR"/>
        </w:rPr>
        <w:t xml:space="preserve"> настоящего Договора с соблюдением принципов конфиденц</w:t>
      </w:r>
      <w:r w:rsidRPr="00646D42">
        <w:rPr>
          <w:rFonts w:eastAsia="Batang"/>
          <w:sz w:val="24"/>
          <w:szCs w:val="24"/>
          <w:lang w:eastAsia="ko-KR"/>
        </w:rPr>
        <w:t>и</w:t>
      </w:r>
      <w:r w:rsidRPr="00646D42">
        <w:rPr>
          <w:rFonts w:eastAsia="Batang"/>
          <w:sz w:val="24"/>
          <w:szCs w:val="24"/>
          <w:lang w:eastAsia="ko-KR"/>
        </w:rPr>
        <w:t>альности и применение эффективных мер по предотвращению возможных конфликтных с</w:t>
      </w:r>
      <w:r w:rsidRPr="00646D42">
        <w:rPr>
          <w:rFonts w:eastAsia="Batang"/>
          <w:sz w:val="24"/>
          <w:szCs w:val="24"/>
          <w:lang w:eastAsia="ko-KR"/>
        </w:rPr>
        <w:t>и</w:t>
      </w:r>
      <w:r w:rsidRPr="00646D42">
        <w:rPr>
          <w:rFonts w:eastAsia="Batang"/>
          <w:sz w:val="24"/>
          <w:szCs w:val="24"/>
          <w:lang w:eastAsia="ko-KR"/>
        </w:rPr>
        <w:t>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06C9B" w:rsidRPr="00646D42" w:rsidRDefault="00A06C9B" w:rsidP="00A06C9B">
      <w:pPr>
        <w:spacing w:line="252" w:lineRule="auto"/>
        <w:jc w:val="both"/>
        <w:rPr>
          <w:rFonts w:eastAsia="Batang"/>
          <w:sz w:val="24"/>
          <w:szCs w:val="24"/>
          <w:lang w:eastAsia="ko-KR"/>
        </w:rPr>
      </w:pPr>
      <w:r w:rsidRPr="00646D42">
        <w:rPr>
          <w:rFonts w:eastAsia="Batang"/>
          <w:sz w:val="24"/>
          <w:szCs w:val="24"/>
          <w:lang w:eastAsia="ko-KR"/>
        </w:rPr>
        <w:t xml:space="preserve">8.8. В случае подтверждения факта нарушения одной Стороной положений </w:t>
      </w:r>
      <w:hyperlink r:id="rId21" w:anchor="Par0" w:history="1">
        <w:r w:rsidRPr="00A06C9B">
          <w:rPr>
            <w:rFonts w:eastAsia="Batang"/>
            <w:sz w:val="24"/>
            <w:szCs w:val="24"/>
            <w:lang w:eastAsia="ko-KR"/>
          </w:rPr>
          <w:t>п. п. 8.1</w:t>
        </w:r>
      </w:hyperlink>
      <w:r w:rsidRPr="00646D42">
        <w:rPr>
          <w:rFonts w:eastAsia="Batang"/>
          <w:sz w:val="24"/>
          <w:szCs w:val="24"/>
          <w:lang w:eastAsia="ko-KR"/>
        </w:rPr>
        <w:t>. и 8.</w:t>
      </w:r>
      <w:hyperlink r:id="rId22" w:anchor="Par1" w:history="1">
        <w:r w:rsidRPr="00A06C9B">
          <w:rPr>
            <w:rFonts w:eastAsia="Batang"/>
            <w:sz w:val="24"/>
            <w:szCs w:val="24"/>
            <w:lang w:eastAsia="ko-KR"/>
          </w:rPr>
          <w:t>2.</w:t>
        </w:r>
      </w:hyperlink>
      <w:r w:rsidRPr="00646D42">
        <w:rPr>
          <w:rFonts w:eastAsia="Batang"/>
          <w:sz w:val="24"/>
          <w:szCs w:val="24"/>
          <w:lang w:eastAsia="ko-KR"/>
        </w:rPr>
        <w:t xml:space="preserve"> настоящего Договора и/или неполучения другой Стороной информации об итогах рассмо</w:t>
      </w:r>
      <w:r w:rsidRPr="00646D42">
        <w:rPr>
          <w:rFonts w:eastAsia="Batang"/>
          <w:sz w:val="24"/>
          <w:szCs w:val="24"/>
          <w:lang w:eastAsia="ko-KR"/>
        </w:rPr>
        <w:t>т</w:t>
      </w:r>
      <w:r w:rsidRPr="00646D42">
        <w:rPr>
          <w:rFonts w:eastAsia="Batang"/>
          <w:sz w:val="24"/>
          <w:szCs w:val="24"/>
          <w:lang w:eastAsia="ko-KR"/>
        </w:rPr>
        <w:t>рения уведомления о нарушении в соответствии с п. 8.3. настоящего Договора, другая Ст</w:t>
      </w:r>
      <w:r w:rsidRPr="00646D42">
        <w:rPr>
          <w:rFonts w:eastAsia="Batang"/>
          <w:sz w:val="24"/>
          <w:szCs w:val="24"/>
          <w:lang w:eastAsia="ko-KR"/>
        </w:rPr>
        <w:t>о</w:t>
      </w:r>
      <w:r w:rsidRPr="00646D42">
        <w:rPr>
          <w:rFonts w:eastAsia="Batang"/>
          <w:sz w:val="24"/>
          <w:szCs w:val="24"/>
          <w:lang w:eastAsia="ko-KR"/>
        </w:rPr>
        <w:t xml:space="preserve">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46D42">
        <w:rPr>
          <w:rFonts w:eastAsia="Batang"/>
          <w:sz w:val="24"/>
          <w:szCs w:val="24"/>
          <w:lang w:eastAsia="ko-KR"/>
        </w:rPr>
        <w:t>позднее</w:t>
      </w:r>
      <w:proofErr w:type="gramEnd"/>
      <w:r w:rsidRPr="00646D42">
        <w:rPr>
          <w:rFonts w:eastAsia="Batang"/>
          <w:sz w:val="24"/>
          <w:szCs w:val="24"/>
          <w:lang w:eastAsia="ko-KR"/>
        </w:rPr>
        <w:t xml:space="preserve"> чем за 5 (пять) календарных дней до даты прекращения действия настоящего Договора.</w:t>
      </w:r>
    </w:p>
    <w:p w:rsidR="00A06C9B" w:rsidRPr="00646D42" w:rsidRDefault="00A06C9B" w:rsidP="00A06C9B">
      <w:pPr>
        <w:spacing w:line="252" w:lineRule="auto"/>
        <w:jc w:val="both"/>
        <w:rPr>
          <w:rFonts w:eastAsia="Batang"/>
          <w:sz w:val="24"/>
          <w:szCs w:val="24"/>
          <w:lang w:eastAsia="ko-KR"/>
        </w:rPr>
      </w:pPr>
    </w:p>
    <w:p w:rsidR="00A06C9B" w:rsidRPr="00646D42" w:rsidRDefault="00A06C9B" w:rsidP="00A06C9B">
      <w:pPr>
        <w:spacing w:line="252" w:lineRule="auto"/>
        <w:jc w:val="center"/>
        <w:rPr>
          <w:rFonts w:eastAsia="Batang"/>
          <w:b/>
          <w:snapToGrid/>
          <w:sz w:val="24"/>
          <w:szCs w:val="24"/>
          <w:lang w:eastAsia="ko-KR"/>
        </w:rPr>
      </w:pPr>
      <w:r w:rsidRPr="00646D42">
        <w:rPr>
          <w:rFonts w:eastAsia="Batang"/>
          <w:b/>
          <w:snapToGrid/>
          <w:sz w:val="24"/>
          <w:szCs w:val="24"/>
          <w:lang w:eastAsia="ko-KR"/>
        </w:rPr>
        <w:t>9. Действие Договора. Иные условия</w:t>
      </w:r>
    </w:p>
    <w:p w:rsidR="00A06C9B" w:rsidRPr="00646D42" w:rsidRDefault="00A06C9B" w:rsidP="00A06C9B">
      <w:pPr>
        <w:spacing w:line="252" w:lineRule="auto"/>
        <w:jc w:val="both"/>
        <w:rPr>
          <w:rFonts w:eastAsia="Batang"/>
          <w:b/>
          <w:snapToGrid/>
          <w:sz w:val="24"/>
          <w:szCs w:val="24"/>
          <w:lang w:eastAsia="ko-KR"/>
        </w:rPr>
      </w:pP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9.1. Настоящий Договор вступает в силу с момента его подписания обеими Сторонами и де</w:t>
      </w:r>
      <w:r w:rsidRPr="00646D42">
        <w:rPr>
          <w:rFonts w:eastAsia="Batang"/>
          <w:snapToGrid/>
          <w:sz w:val="24"/>
          <w:szCs w:val="24"/>
          <w:lang w:eastAsia="ko-KR"/>
        </w:rPr>
        <w:t>й</w:t>
      </w:r>
      <w:r w:rsidRPr="00646D42">
        <w:rPr>
          <w:rFonts w:eastAsia="Batang"/>
          <w:snapToGrid/>
          <w:sz w:val="24"/>
          <w:szCs w:val="24"/>
          <w:lang w:eastAsia="ko-KR"/>
        </w:rPr>
        <w:t xml:space="preserve">ствует до окончания срока, на который предоставлено право использования программ для ЭВМ </w:t>
      </w:r>
      <w:proofErr w:type="gramStart"/>
      <w:r w:rsidRPr="00646D42">
        <w:rPr>
          <w:rFonts w:eastAsia="Batang"/>
          <w:snapToGrid/>
          <w:sz w:val="24"/>
          <w:szCs w:val="24"/>
          <w:lang w:eastAsia="ko-KR"/>
        </w:rPr>
        <w:t>согласно условий</w:t>
      </w:r>
      <w:proofErr w:type="gramEnd"/>
      <w:r w:rsidRPr="00646D42">
        <w:rPr>
          <w:rFonts w:eastAsia="Batang"/>
          <w:snapToGrid/>
          <w:sz w:val="24"/>
          <w:szCs w:val="24"/>
          <w:lang w:eastAsia="ko-KR"/>
        </w:rPr>
        <w:t xml:space="preserve"> настоящего Договора. </w:t>
      </w:r>
    </w:p>
    <w:p w:rsidR="00A06C9B" w:rsidRPr="00646D42" w:rsidRDefault="00A06C9B" w:rsidP="00A06C9B">
      <w:pPr>
        <w:spacing w:line="252" w:lineRule="auto"/>
        <w:jc w:val="both"/>
        <w:rPr>
          <w:rFonts w:eastAsia="Batang"/>
          <w:snapToGrid/>
          <w:sz w:val="24"/>
          <w:szCs w:val="24"/>
          <w:lang w:eastAsia="ko-KR"/>
        </w:rPr>
      </w:pPr>
      <w:r w:rsidRPr="00646D42">
        <w:rPr>
          <w:rFonts w:eastAsia="Batang"/>
          <w:bCs/>
          <w:snapToGrid/>
          <w:sz w:val="24"/>
          <w:szCs w:val="24"/>
          <w:lang w:eastAsia="ko-KR"/>
        </w:rPr>
        <w:t>9.2. Настоящий Договор составлен в двух экземплярах, имеющих одинаковую юридическую силу, по одному экземпляру для каждой из Сторон.</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9.3.Если иное не установлено законом или Договором, ни одна из сторон не вправе в одн</w:t>
      </w:r>
      <w:r w:rsidRPr="00646D42">
        <w:rPr>
          <w:rFonts w:eastAsia="Batang"/>
          <w:snapToGrid/>
          <w:sz w:val="24"/>
          <w:szCs w:val="24"/>
          <w:lang w:eastAsia="ko-KR"/>
        </w:rPr>
        <w:t>о</w:t>
      </w:r>
      <w:r w:rsidRPr="00646D42">
        <w:rPr>
          <w:rFonts w:eastAsia="Batang"/>
          <w:snapToGrid/>
          <w:sz w:val="24"/>
          <w:szCs w:val="24"/>
          <w:lang w:eastAsia="ko-KR"/>
        </w:rPr>
        <w:t>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9.4. Стороны имеют право на односторонний отказ от Договора исключительно в части об</w:t>
      </w:r>
      <w:r w:rsidRPr="00646D42">
        <w:rPr>
          <w:rFonts w:eastAsia="Batang"/>
          <w:snapToGrid/>
          <w:sz w:val="24"/>
          <w:szCs w:val="24"/>
          <w:lang w:eastAsia="ko-KR"/>
        </w:rPr>
        <w:t>я</w:t>
      </w:r>
      <w:r w:rsidRPr="00646D42">
        <w:rPr>
          <w:rFonts w:eastAsia="Batang"/>
          <w:snapToGrid/>
          <w:sz w:val="24"/>
          <w:szCs w:val="24"/>
          <w:lang w:eastAsia="ko-KR"/>
        </w:rPr>
        <w:t>зательств, срок которых не наступил на момент отказа, по следующим обстоятельствам:</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9.4.1.в случае просрочки другой Стороной срока исполнения своего обязательства более чем на 60 (шестьдесят) календарных дней;</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9.4.2. в случае прекращения хозяйственной деятельности другой Стороной, ее ликвидации или банкротства.</w:t>
      </w:r>
    </w:p>
    <w:p w:rsidR="00A06C9B" w:rsidRPr="00646D42" w:rsidRDefault="00A06C9B" w:rsidP="00A06C9B">
      <w:pPr>
        <w:spacing w:line="252" w:lineRule="auto"/>
        <w:jc w:val="both"/>
        <w:rPr>
          <w:rFonts w:eastAsia="Batang"/>
          <w:snapToGrid/>
          <w:sz w:val="24"/>
          <w:szCs w:val="24"/>
          <w:lang w:eastAsia="ko-KR"/>
        </w:rPr>
      </w:pPr>
      <w:proofErr w:type="gramStart"/>
      <w:r w:rsidRPr="00646D42">
        <w:rPr>
          <w:rFonts w:eastAsia="Batang"/>
          <w:snapToGrid/>
          <w:sz w:val="24"/>
          <w:szCs w:val="24"/>
          <w:lang w:eastAsia="ko-KR"/>
        </w:rPr>
        <w:t>9.5.В случае отсутствия на рынке, предусмотренных Спецификацией программ для ЭВМ, связанного, в том числе, с прекращением правообладателем распространения соответству</w:t>
      </w:r>
      <w:r w:rsidRPr="00646D42">
        <w:rPr>
          <w:rFonts w:eastAsia="Batang"/>
          <w:snapToGrid/>
          <w:sz w:val="24"/>
          <w:szCs w:val="24"/>
          <w:lang w:eastAsia="ko-KR"/>
        </w:rPr>
        <w:t>ю</w:t>
      </w:r>
      <w:r w:rsidRPr="00646D42">
        <w:rPr>
          <w:rFonts w:eastAsia="Batang"/>
          <w:snapToGrid/>
          <w:sz w:val="24"/>
          <w:szCs w:val="24"/>
          <w:lang w:eastAsia="ko-KR"/>
        </w:rPr>
        <w:t>щих программ, их модификацией или модернизацией, Лицензиат, по согласованию с Субл</w:t>
      </w:r>
      <w:r w:rsidRPr="00646D42">
        <w:rPr>
          <w:rFonts w:eastAsia="Batang"/>
          <w:snapToGrid/>
          <w:sz w:val="24"/>
          <w:szCs w:val="24"/>
          <w:lang w:eastAsia="ko-KR"/>
        </w:rPr>
        <w:t>и</w:t>
      </w:r>
      <w:r w:rsidRPr="00646D42">
        <w:rPr>
          <w:rFonts w:eastAsia="Batang"/>
          <w:snapToGrid/>
          <w:sz w:val="24"/>
          <w:szCs w:val="24"/>
          <w:lang w:eastAsia="ko-KR"/>
        </w:rPr>
        <w:t>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w:t>
      </w:r>
      <w:r w:rsidRPr="00646D42">
        <w:rPr>
          <w:rFonts w:eastAsia="Batang"/>
          <w:snapToGrid/>
          <w:sz w:val="24"/>
          <w:szCs w:val="24"/>
          <w:lang w:eastAsia="ko-KR"/>
        </w:rPr>
        <w:t>з</w:t>
      </w:r>
      <w:r w:rsidRPr="00646D42">
        <w:rPr>
          <w:rFonts w:eastAsia="Batang"/>
          <w:snapToGrid/>
          <w:sz w:val="24"/>
          <w:szCs w:val="24"/>
          <w:lang w:eastAsia="ko-KR"/>
        </w:rPr>
        <w:t>врат соответствующей суммы денежных средств Сублицензиату в течение</w:t>
      </w:r>
      <w:proofErr w:type="gramEnd"/>
      <w:r w:rsidRPr="00646D42">
        <w:rPr>
          <w:rFonts w:eastAsia="Batang"/>
          <w:snapToGrid/>
          <w:sz w:val="24"/>
          <w:szCs w:val="24"/>
          <w:lang w:eastAsia="ko-KR"/>
        </w:rPr>
        <w:t xml:space="preserve"> 5 (пяти) рабочих дней </w:t>
      </w:r>
      <w:proofErr w:type="gramStart"/>
      <w:r w:rsidRPr="00646D42">
        <w:rPr>
          <w:rFonts w:eastAsia="Batang"/>
          <w:snapToGrid/>
          <w:sz w:val="24"/>
          <w:szCs w:val="24"/>
          <w:lang w:eastAsia="ko-KR"/>
        </w:rPr>
        <w:t>с даты получения</w:t>
      </w:r>
      <w:proofErr w:type="gramEnd"/>
      <w:r w:rsidRPr="00646D42">
        <w:rPr>
          <w:rFonts w:eastAsia="Batang"/>
          <w:snapToGrid/>
          <w:sz w:val="24"/>
          <w:szCs w:val="24"/>
          <w:lang w:eastAsia="ko-KR"/>
        </w:rPr>
        <w:t xml:space="preserve"> письменного требования от Сублицензиата.</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lastRenderedPageBreak/>
        <w:t>9.6.Вся переписка и переговоры, ранее имевшие место между Сторонами и относящиеся к предмету настоящего Договора, после подписания настоящего Договора теряют силу.</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9.7. Лицензиат обязуется предоставлять Сублицензиату информацию о вопросах функци</w:t>
      </w:r>
      <w:r w:rsidRPr="00646D42">
        <w:rPr>
          <w:rFonts w:eastAsia="Batang"/>
          <w:snapToGrid/>
          <w:sz w:val="24"/>
          <w:szCs w:val="24"/>
          <w:lang w:eastAsia="ko-KR"/>
        </w:rPr>
        <w:t>о</w:t>
      </w:r>
      <w:r w:rsidRPr="00646D42">
        <w:rPr>
          <w:rFonts w:eastAsia="Batang"/>
          <w:snapToGrid/>
          <w:sz w:val="24"/>
          <w:szCs w:val="24"/>
          <w:lang w:eastAsia="ko-KR"/>
        </w:rPr>
        <w:t>нирования и структуры, а также дополнительных услугах и компетенциях Лицензиата.</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9.8. Под рабочими днями в целях исполнения Сторонами обязательств по настоящему Дог</w:t>
      </w:r>
      <w:r w:rsidRPr="00646D42">
        <w:rPr>
          <w:rFonts w:eastAsia="Batang"/>
          <w:snapToGrid/>
          <w:sz w:val="24"/>
          <w:szCs w:val="24"/>
          <w:lang w:eastAsia="ko-KR"/>
        </w:rPr>
        <w:t>о</w:t>
      </w:r>
      <w:r w:rsidRPr="00646D42">
        <w:rPr>
          <w:rFonts w:eastAsia="Batang"/>
          <w:snapToGrid/>
          <w:sz w:val="24"/>
          <w:szCs w:val="24"/>
          <w:lang w:eastAsia="ko-KR"/>
        </w:rPr>
        <w:t>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A06C9B" w:rsidRPr="00646D42" w:rsidRDefault="00A06C9B" w:rsidP="00A06C9B">
      <w:pPr>
        <w:spacing w:line="252" w:lineRule="auto"/>
        <w:jc w:val="both"/>
        <w:rPr>
          <w:rFonts w:eastAsia="Batang"/>
          <w:snapToGrid/>
          <w:sz w:val="24"/>
          <w:szCs w:val="24"/>
          <w:lang w:eastAsia="ko-KR"/>
        </w:rPr>
      </w:pPr>
      <w:r w:rsidRPr="00646D42">
        <w:rPr>
          <w:rFonts w:eastAsia="Batang"/>
          <w:snapToGrid/>
          <w:sz w:val="24"/>
          <w:szCs w:val="24"/>
          <w:lang w:eastAsia="ko-KR"/>
        </w:rPr>
        <w:t>9.9. В случае изменения адресов и/или расчётных реквизитов Сторон, Сторона, чьи реквиз</w:t>
      </w:r>
      <w:r w:rsidRPr="00646D42">
        <w:rPr>
          <w:rFonts w:eastAsia="Batang"/>
          <w:snapToGrid/>
          <w:sz w:val="24"/>
          <w:szCs w:val="24"/>
          <w:lang w:eastAsia="ko-KR"/>
        </w:rPr>
        <w:t>и</w:t>
      </w:r>
      <w:r w:rsidRPr="00646D42">
        <w:rPr>
          <w:rFonts w:eastAsia="Batang"/>
          <w:snapToGrid/>
          <w:sz w:val="24"/>
          <w:szCs w:val="24"/>
          <w:lang w:eastAsia="ko-KR"/>
        </w:rPr>
        <w:t>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w:t>
      </w:r>
      <w:r w:rsidRPr="00646D42">
        <w:rPr>
          <w:rFonts w:eastAsia="Batang"/>
          <w:snapToGrid/>
          <w:sz w:val="24"/>
          <w:szCs w:val="24"/>
          <w:lang w:eastAsia="ko-KR"/>
        </w:rPr>
        <w:t>а</w:t>
      </w:r>
      <w:r w:rsidRPr="00646D42">
        <w:rPr>
          <w:rFonts w:eastAsia="Batang"/>
          <w:snapToGrid/>
          <w:sz w:val="24"/>
          <w:szCs w:val="24"/>
          <w:lang w:eastAsia="ko-KR"/>
        </w:rPr>
        <w:t>кого-либо дополнительного соглашения не требуется.</w:t>
      </w:r>
    </w:p>
    <w:p w:rsidR="00A06C9B" w:rsidRPr="00646D42" w:rsidRDefault="00A06C9B" w:rsidP="00A06C9B">
      <w:pPr>
        <w:spacing w:line="252" w:lineRule="auto"/>
        <w:jc w:val="both"/>
        <w:rPr>
          <w:rFonts w:eastAsia="Batang"/>
          <w:snapToGrid/>
          <w:sz w:val="24"/>
          <w:szCs w:val="24"/>
          <w:lang w:eastAsia="ko-KR"/>
        </w:rPr>
      </w:pPr>
    </w:p>
    <w:p w:rsidR="00A06C9B" w:rsidRPr="00646D42" w:rsidRDefault="00A06C9B" w:rsidP="00A06C9B">
      <w:pPr>
        <w:spacing w:line="252" w:lineRule="auto"/>
        <w:jc w:val="center"/>
        <w:rPr>
          <w:rFonts w:eastAsia="Batang"/>
          <w:b/>
          <w:snapToGrid/>
          <w:sz w:val="24"/>
          <w:szCs w:val="24"/>
          <w:lang w:eastAsia="ko-KR"/>
        </w:rPr>
      </w:pPr>
      <w:r w:rsidRPr="00646D42">
        <w:rPr>
          <w:rFonts w:eastAsia="Batang"/>
          <w:b/>
          <w:snapToGrid/>
          <w:sz w:val="24"/>
          <w:szCs w:val="24"/>
          <w:lang w:eastAsia="ko-KR"/>
        </w:rPr>
        <w:t>10. Реквизиты Сторон</w:t>
      </w:r>
    </w:p>
    <w:p w:rsidR="00A06C9B" w:rsidRPr="00646D42" w:rsidRDefault="00A06C9B" w:rsidP="00A06C9B">
      <w:pPr>
        <w:spacing w:line="252" w:lineRule="auto"/>
        <w:jc w:val="both"/>
        <w:rPr>
          <w:rFonts w:eastAsia="Batang"/>
          <w:b/>
          <w:snapToGrid/>
          <w:sz w:val="24"/>
          <w:szCs w:val="24"/>
          <w:lang w:eastAsia="ko-KR"/>
        </w:rPr>
      </w:pPr>
    </w:p>
    <w:tbl>
      <w:tblPr>
        <w:tblW w:w="0" w:type="auto"/>
        <w:tblInd w:w="-106" w:type="dxa"/>
        <w:tblLook w:val="01E0" w:firstRow="1" w:lastRow="1" w:firstColumn="1" w:lastColumn="1" w:noHBand="0" w:noVBand="0"/>
      </w:tblPr>
      <w:tblGrid>
        <w:gridCol w:w="106"/>
        <w:gridCol w:w="4786"/>
        <w:gridCol w:w="319"/>
        <w:gridCol w:w="4395"/>
        <w:gridCol w:w="70"/>
      </w:tblGrid>
      <w:tr w:rsidR="00A06C9B" w:rsidRPr="00646D42" w:rsidTr="00A725F1">
        <w:trPr>
          <w:gridAfter w:val="1"/>
          <w:wAfter w:w="70" w:type="dxa"/>
        </w:trPr>
        <w:tc>
          <w:tcPr>
            <w:tcW w:w="5211" w:type="dxa"/>
            <w:gridSpan w:val="3"/>
          </w:tcPr>
          <w:p w:rsidR="00A06C9B" w:rsidRPr="00646D42" w:rsidRDefault="00A06C9B" w:rsidP="00A725F1">
            <w:pPr>
              <w:rPr>
                <w:rFonts w:eastAsia="Batang"/>
                <w:b/>
                <w:bCs/>
                <w:snapToGrid/>
                <w:sz w:val="24"/>
                <w:szCs w:val="24"/>
                <w:lang w:eastAsia="en-US"/>
              </w:rPr>
            </w:pPr>
            <w:r w:rsidRPr="00646D42">
              <w:rPr>
                <w:rFonts w:eastAsia="Batang"/>
                <w:b/>
                <w:bCs/>
                <w:snapToGrid/>
                <w:sz w:val="24"/>
                <w:szCs w:val="24"/>
                <w:lang w:eastAsia="en-US"/>
              </w:rPr>
              <w:t>Заказчик:</w:t>
            </w:r>
          </w:p>
          <w:p w:rsidR="00A06C9B" w:rsidRPr="00646D42" w:rsidRDefault="00A06C9B" w:rsidP="00A725F1">
            <w:pPr>
              <w:rPr>
                <w:rFonts w:eastAsia="Batang"/>
                <w:b/>
                <w:bCs/>
                <w:snapToGrid/>
                <w:sz w:val="24"/>
                <w:szCs w:val="24"/>
                <w:lang w:eastAsia="en-US"/>
              </w:rPr>
            </w:pPr>
          </w:p>
          <w:p w:rsidR="00A06C9B" w:rsidRPr="00646D42" w:rsidRDefault="00A06C9B" w:rsidP="00A725F1">
            <w:pPr>
              <w:shd w:val="clear" w:color="auto" w:fill="FFFFFF"/>
              <w:jc w:val="both"/>
              <w:rPr>
                <w:rFonts w:eastAsia="Calibri"/>
                <w:b/>
                <w:bCs/>
                <w:snapToGrid/>
                <w:color w:val="000000"/>
                <w:sz w:val="24"/>
                <w:szCs w:val="24"/>
                <w:lang w:eastAsia="ko-KR"/>
              </w:rPr>
            </w:pPr>
            <w:r w:rsidRPr="00646D42">
              <w:rPr>
                <w:rFonts w:eastAsia="Calibri"/>
                <w:b/>
                <w:bCs/>
                <w:snapToGrid/>
                <w:color w:val="000000"/>
                <w:sz w:val="24"/>
                <w:szCs w:val="24"/>
                <w:lang w:eastAsia="ko-KR"/>
              </w:rPr>
              <w:t>АО «Газпром энергосбыт Тюмень»</w:t>
            </w:r>
          </w:p>
          <w:p w:rsidR="00A06C9B" w:rsidRPr="00646D42" w:rsidRDefault="00A06C9B" w:rsidP="00A725F1">
            <w:pPr>
              <w:rPr>
                <w:rFonts w:eastAsia="Calibri"/>
                <w:snapToGrid/>
                <w:sz w:val="24"/>
                <w:szCs w:val="24"/>
                <w:lang w:eastAsia="ko-KR"/>
              </w:rPr>
            </w:pPr>
            <w:r w:rsidRPr="00646D42">
              <w:rPr>
                <w:rFonts w:eastAsia="Calibri"/>
                <w:snapToGrid/>
                <w:kern w:val="28"/>
                <w:sz w:val="24"/>
                <w:szCs w:val="24"/>
                <w:lang w:eastAsia="ko-KR"/>
              </w:rPr>
              <w:t>Адрес места нахождения: Российская Федер</w:t>
            </w:r>
            <w:r w:rsidRPr="00646D42">
              <w:rPr>
                <w:rFonts w:eastAsia="Calibri"/>
                <w:snapToGrid/>
                <w:kern w:val="28"/>
                <w:sz w:val="24"/>
                <w:szCs w:val="24"/>
                <w:lang w:eastAsia="ko-KR"/>
              </w:rPr>
              <w:t>а</w:t>
            </w:r>
            <w:r w:rsidRPr="00646D42">
              <w:rPr>
                <w:rFonts w:eastAsia="Calibri"/>
                <w:snapToGrid/>
                <w:kern w:val="28"/>
                <w:sz w:val="24"/>
                <w:szCs w:val="24"/>
                <w:lang w:eastAsia="ko-KR"/>
              </w:rPr>
              <w:t xml:space="preserve">ция, </w:t>
            </w:r>
            <w:r>
              <w:rPr>
                <w:rFonts w:eastAsia="Calibri"/>
                <w:snapToGrid/>
                <w:sz w:val="24"/>
                <w:szCs w:val="24"/>
                <w:lang w:eastAsia="ko-KR"/>
              </w:rPr>
              <w:t>628426</w:t>
            </w:r>
            <w:r w:rsidRPr="00646D42">
              <w:rPr>
                <w:rFonts w:eastAsia="Calibri"/>
                <w:snapToGrid/>
                <w:sz w:val="24"/>
                <w:szCs w:val="24"/>
                <w:lang w:eastAsia="ko-KR"/>
              </w:rPr>
              <w:t xml:space="preserve"> Ханты-Мансийский автономный округ – Югра, г. Сургут, проспект Мира, дом 43</w:t>
            </w:r>
          </w:p>
          <w:p w:rsidR="00A06C9B" w:rsidRPr="00646D42" w:rsidRDefault="00A06C9B" w:rsidP="00A725F1">
            <w:pPr>
              <w:rPr>
                <w:rFonts w:eastAsia="Calibri"/>
                <w:snapToGrid/>
                <w:sz w:val="24"/>
                <w:szCs w:val="24"/>
                <w:lang w:eastAsia="ko-KR"/>
              </w:rPr>
            </w:pPr>
            <w:r w:rsidRPr="00646D42">
              <w:rPr>
                <w:rFonts w:eastAsia="Calibri"/>
                <w:snapToGrid/>
                <w:sz w:val="24"/>
                <w:szCs w:val="24"/>
                <w:lang w:eastAsia="ko-KR"/>
              </w:rPr>
              <w:t xml:space="preserve">Адрес для корреспонденции: </w:t>
            </w:r>
            <w:r w:rsidRPr="00646D42">
              <w:rPr>
                <w:rFonts w:eastAsia="Calibri"/>
                <w:snapToGrid/>
                <w:kern w:val="28"/>
                <w:sz w:val="24"/>
                <w:szCs w:val="24"/>
                <w:lang w:eastAsia="ko-KR"/>
              </w:rPr>
              <w:t>Российская Фед</w:t>
            </w:r>
            <w:r w:rsidRPr="00646D42">
              <w:rPr>
                <w:rFonts w:eastAsia="Calibri"/>
                <w:snapToGrid/>
                <w:kern w:val="28"/>
                <w:sz w:val="24"/>
                <w:szCs w:val="24"/>
                <w:lang w:eastAsia="ko-KR"/>
              </w:rPr>
              <w:t>е</w:t>
            </w:r>
            <w:r w:rsidRPr="00646D42">
              <w:rPr>
                <w:rFonts w:eastAsia="Calibri"/>
                <w:snapToGrid/>
                <w:kern w:val="28"/>
                <w:sz w:val="24"/>
                <w:szCs w:val="24"/>
                <w:lang w:eastAsia="ko-KR"/>
              </w:rPr>
              <w:t xml:space="preserve">рация, </w:t>
            </w:r>
            <w:r w:rsidRPr="00646D42">
              <w:rPr>
                <w:rFonts w:eastAsia="Calibri"/>
                <w:snapToGrid/>
                <w:sz w:val="24"/>
                <w:szCs w:val="24"/>
                <w:lang w:eastAsia="ko-KR"/>
              </w:rPr>
              <w:t>6284</w:t>
            </w:r>
            <w:r>
              <w:rPr>
                <w:rFonts w:eastAsia="Calibri"/>
                <w:snapToGrid/>
                <w:sz w:val="24"/>
                <w:szCs w:val="24"/>
                <w:lang w:eastAsia="ko-KR"/>
              </w:rPr>
              <w:t>26</w:t>
            </w:r>
            <w:r w:rsidRPr="00646D42">
              <w:rPr>
                <w:rFonts w:eastAsia="Calibri"/>
                <w:snapToGrid/>
                <w:sz w:val="24"/>
                <w:szCs w:val="24"/>
                <w:lang w:eastAsia="ko-KR"/>
              </w:rPr>
              <w:t>, Ханты-Мансийский автономный округ – Югра, г. Сургут, проспект Мира, дом 43</w:t>
            </w:r>
          </w:p>
          <w:p w:rsidR="00A06C9B" w:rsidRPr="00646D42" w:rsidRDefault="00A06C9B" w:rsidP="00A725F1">
            <w:pPr>
              <w:rPr>
                <w:rFonts w:eastAsia="Calibri"/>
                <w:snapToGrid/>
                <w:sz w:val="24"/>
                <w:szCs w:val="24"/>
                <w:lang w:eastAsia="ko-KR"/>
              </w:rPr>
            </w:pPr>
            <w:r w:rsidRPr="00646D42">
              <w:rPr>
                <w:rFonts w:eastAsia="Calibri"/>
                <w:snapToGrid/>
                <w:kern w:val="28"/>
                <w:sz w:val="24"/>
                <w:szCs w:val="24"/>
                <w:lang w:eastAsia="ko-KR"/>
              </w:rPr>
              <w:t xml:space="preserve">ИНН </w:t>
            </w:r>
            <w:r w:rsidRPr="00646D42">
              <w:rPr>
                <w:rFonts w:eastAsia="Calibri"/>
                <w:snapToGrid/>
                <w:sz w:val="24"/>
                <w:szCs w:val="24"/>
                <w:lang w:eastAsia="ko-KR"/>
              </w:rPr>
              <w:t>8602067215  КПП 997650001</w:t>
            </w:r>
          </w:p>
          <w:p w:rsidR="00A06C9B" w:rsidRPr="00646D42" w:rsidRDefault="00A06C9B" w:rsidP="00A725F1">
            <w:pPr>
              <w:keepNext/>
              <w:keepLines/>
              <w:rPr>
                <w:rFonts w:eastAsia="Calibri"/>
                <w:snapToGrid/>
                <w:sz w:val="24"/>
                <w:szCs w:val="24"/>
                <w:lang w:eastAsia="ko-KR"/>
              </w:rPr>
            </w:pPr>
            <w:r w:rsidRPr="00646D42">
              <w:rPr>
                <w:rFonts w:eastAsia="Calibri"/>
                <w:snapToGrid/>
                <w:sz w:val="24"/>
                <w:szCs w:val="24"/>
                <w:lang w:eastAsia="ko-KR"/>
              </w:rPr>
              <w:t xml:space="preserve">Банковские реквизиты: </w:t>
            </w:r>
          </w:p>
          <w:p w:rsidR="00A06C9B" w:rsidRPr="00646D42" w:rsidRDefault="00A06C9B" w:rsidP="00A725F1">
            <w:pPr>
              <w:keepNext/>
              <w:keepLines/>
              <w:rPr>
                <w:rFonts w:eastAsia="Calibri"/>
                <w:snapToGrid/>
                <w:sz w:val="24"/>
                <w:szCs w:val="24"/>
                <w:lang w:eastAsia="ko-KR"/>
              </w:rPr>
            </w:pPr>
            <w:proofErr w:type="gramStart"/>
            <w:r w:rsidRPr="00646D42">
              <w:rPr>
                <w:rFonts w:eastAsia="Calibri"/>
                <w:snapToGrid/>
                <w:sz w:val="24"/>
                <w:szCs w:val="24"/>
                <w:lang w:eastAsia="ko-KR"/>
              </w:rPr>
              <w:t>р</w:t>
            </w:r>
            <w:proofErr w:type="gramEnd"/>
            <w:r w:rsidRPr="00646D42">
              <w:rPr>
                <w:rFonts w:eastAsia="Calibri"/>
                <w:snapToGrid/>
                <w:sz w:val="24"/>
                <w:szCs w:val="24"/>
                <w:lang w:eastAsia="ko-KR"/>
              </w:rPr>
              <w:t xml:space="preserve">/счет 40702810900100000583 в Московском  филиале АБ «РОССИЯ» г. Москва </w:t>
            </w:r>
          </w:p>
          <w:p w:rsidR="00A06C9B" w:rsidRPr="00646D42" w:rsidRDefault="00A06C9B" w:rsidP="00A725F1">
            <w:pPr>
              <w:keepNext/>
              <w:keepLines/>
              <w:rPr>
                <w:rFonts w:eastAsia="Calibri"/>
                <w:snapToGrid/>
                <w:sz w:val="24"/>
                <w:szCs w:val="24"/>
                <w:lang w:eastAsia="ko-KR"/>
              </w:rPr>
            </w:pPr>
            <w:proofErr w:type="spellStart"/>
            <w:r w:rsidRPr="00646D42">
              <w:rPr>
                <w:rFonts w:eastAsia="Calibri"/>
                <w:snapToGrid/>
                <w:sz w:val="24"/>
                <w:szCs w:val="24"/>
                <w:lang w:eastAsia="ko-KR"/>
              </w:rPr>
              <w:t>корр</w:t>
            </w:r>
            <w:proofErr w:type="gramStart"/>
            <w:r w:rsidRPr="00646D42">
              <w:rPr>
                <w:rFonts w:eastAsia="Calibri"/>
                <w:snapToGrid/>
                <w:sz w:val="24"/>
                <w:szCs w:val="24"/>
                <w:lang w:eastAsia="ko-KR"/>
              </w:rPr>
              <w:t>.с</w:t>
            </w:r>
            <w:proofErr w:type="gramEnd"/>
            <w:r w:rsidRPr="00646D42">
              <w:rPr>
                <w:rFonts w:eastAsia="Calibri"/>
                <w:snapToGrid/>
                <w:sz w:val="24"/>
                <w:szCs w:val="24"/>
                <w:lang w:eastAsia="ko-KR"/>
              </w:rPr>
              <w:t>чет</w:t>
            </w:r>
            <w:proofErr w:type="spellEnd"/>
            <w:r w:rsidRPr="00646D42">
              <w:rPr>
                <w:rFonts w:eastAsia="Calibri"/>
                <w:snapToGrid/>
                <w:sz w:val="24"/>
                <w:szCs w:val="24"/>
                <w:lang w:eastAsia="ko-KR"/>
              </w:rPr>
              <w:t xml:space="preserve"> 30101810500000000112</w:t>
            </w:r>
          </w:p>
          <w:p w:rsidR="00A06C9B" w:rsidRPr="00646D42" w:rsidRDefault="00A06C9B" w:rsidP="00A725F1">
            <w:pPr>
              <w:keepNext/>
              <w:keepLines/>
              <w:rPr>
                <w:rFonts w:eastAsia="Calibri"/>
                <w:snapToGrid/>
                <w:sz w:val="24"/>
                <w:szCs w:val="24"/>
                <w:lang w:eastAsia="ko-KR"/>
              </w:rPr>
            </w:pPr>
            <w:r w:rsidRPr="00646D42">
              <w:rPr>
                <w:rFonts w:eastAsia="Calibri"/>
                <w:snapToGrid/>
                <w:sz w:val="24"/>
                <w:szCs w:val="24"/>
                <w:lang w:eastAsia="ko-KR"/>
              </w:rPr>
              <w:t>БИК 044525112</w:t>
            </w:r>
          </w:p>
          <w:p w:rsidR="00A06C9B" w:rsidRPr="00646D42" w:rsidRDefault="00A06C9B" w:rsidP="00A725F1">
            <w:pPr>
              <w:shd w:val="clear" w:color="auto" w:fill="FFFFFF"/>
              <w:jc w:val="both"/>
              <w:rPr>
                <w:rFonts w:eastAsia="Batang"/>
                <w:snapToGrid/>
                <w:sz w:val="24"/>
                <w:szCs w:val="24"/>
                <w:lang w:eastAsia="ko-KR"/>
              </w:rPr>
            </w:pPr>
            <w:r w:rsidRPr="00646D42">
              <w:rPr>
                <w:rFonts w:eastAsia="Calibri"/>
                <w:snapToGrid/>
                <w:sz w:val="24"/>
                <w:szCs w:val="24"/>
                <w:lang w:eastAsia="ko-KR"/>
              </w:rPr>
              <w:tab/>
            </w:r>
          </w:p>
        </w:tc>
        <w:tc>
          <w:tcPr>
            <w:tcW w:w="4395" w:type="dxa"/>
          </w:tcPr>
          <w:p w:rsidR="00A06C9B" w:rsidRPr="00646D42" w:rsidRDefault="00A06C9B" w:rsidP="00A725F1">
            <w:pPr>
              <w:shd w:val="clear" w:color="auto" w:fill="FFFFFF"/>
              <w:jc w:val="both"/>
              <w:rPr>
                <w:rFonts w:eastAsia="Batang"/>
                <w:b/>
                <w:bCs/>
                <w:snapToGrid/>
                <w:sz w:val="24"/>
                <w:szCs w:val="24"/>
                <w:lang w:eastAsia="ko-KR"/>
              </w:rPr>
            </w:pPr>
            <w:r w:rsidRPr="00646D42">
              <w:rPr>
                <w:rFonts w:eastAsia="Batang"/>
                <w:b/>
                <w:bCs/>
                <w:snapToGrid/>
                <w:sz w:val="24"/>
                <w:szCs w:val="24"/>
                <w:lang w:eastAsia="ko-KR"/>
              </w:rPr>
              <w:t xml:space="preserve">Лицензиат: </w:t>
            </w:r>
          </w:p>
          <w:p w:rsidR="00A06C9B" w:rsidRPr="00646D42" w:rsidRDefault="00A06C9B" w:rsidP="00A725F1">
            <w:pPr>
              <w:shd w:val="clear" w:color="auto" w:fill="FFFFFF"/>
              <w:rPr>
                <w:rFonts w:eastAsia="Batang"/>
                <w:snapToGrid/>
                <w:sz w:val="24"/>
                <w:szCs w:val="24"/>
                <w:lang w:eastAsia="ko-KR"/>
              </w:rPr>
            </w:pPr>
            <w:r w:rsidRPr="00646D42">
              <w:rPr>
                <w:rFonts w:eastAsia="Batang"/>
                <w:snapToGrid/>
                <w:sz w:val="24"/>
                <w:szCs w:val="24"/>
                <w:lang w:eastAsia="ko-KR"/>
              </w:rPr>
              <w:t xml:space="preserve"> </w:t>
            </w:r>
          </w:p>
          <w:p w:rsidR="00A06C9B" w:rsidRPr="00646D42" w:rsidRDefault="00A06C9B" w:rsidP="00A725F1">
            <w:pPr>
              <w:shd w:val="clear" w:color="auto" w:fill="FFFFFF"/>
              <w:rPr>
                <w:rFonts w:eastAsia="Batang"/>
                <w:snapToGrid/>
                <w:sz w:val="24"/>
                <w:szCs w:val="24"/>
                <w:lang w:eastAsia="ko-KR"/>
              </w:rPr>
            </w:pPr>
          </w:p>
          <w:p w:rsidR="00A06C9B" w:rsidRPr="00646D42" w:rsidRDefault="00A06C9B" w:rsidP="00A725F1">
            <w:pPr>
              <w:shd w:val="clear" w:color="auto" w:fill="FFFFFF"/>
              <w:rPr>
                <w:rFonts w:eastAsia="Batang"/>
                <w:snapToGrid/>
                <w:sz w:val="24"/>
                <w:szCs w:val="24"/>
                <w:lang w:eastAsia="ko-KR"/>
              </w:rPr>
            </w:pPr>
          </w:p>
        </w:tc>
      </w:tr>
      <w:tr w:rsidR="00A06C9B" w:rsidRPr="00646D42" w:rsidTr="00A725F1">
        <w:trPr>
          <w:gridBefore w:val="1"/>
          <w:wBefore w:w="106" w:type="dxa"/>
          <w:trHeight w:val="1597"/>
        </w:trPr>
        <w:tc>
          <w:tcPr>
            <w:tcW w:w="4786" w:type="dxa"/>
          </w:tcPr>
          <w:p w:rsidR="00A06C9B" w:rsidRPr="00646D42" w:rsidRDefault="00A06C9B" w:rsidP="00A725F1">
            <w:pPr>
              <w:spacing w:line="252" w:lineRule="auto"/>
              <w:jc w:val="both"/>
              <w:rPr>
                <w:rFonts w:eastAsia="Batang"/>
                <w:b/>
                <w:bCs/>
                <w:snapToGrid/>
                <w:sz w:val="24"/>
                <w:szCs w:val="24"/>
                <w:lang w:eastAsia="ko-KR"/>
              </w:rPr>
            </w:pPr>
          </w:p>
          <w:p w:rsidR="00A06C9B" w:rsidRPr="00646D42" w:rsidRDefault="00A06C9B" w:rsidP="00A725F1">
            <w:pPr>
              <w:spacing w:line="252" w:lineRule="auto"/>
              <w:jc w:val="both"/>
              <w:rPr>
                <w:rFonts w:eastAsia="Batang"/>
                <w:b/>
                <w:snapToGrid/>
                <w:sz w:val="24"/>
                <w:szCs w:val="24"/>
                <w:lang w:eastAsia="ko-KR"/>
              </w:rPr>
            </w:pPr>
            <w:r w:rsidRPr="00646D42">
              <w:rPr>
                <w:rFonts w:eastAsia="Batang"/>
                <w:b/>
                <w:bCs/>
                <w:snapToGrid/>
                <w:sz w:val="24"/>
                <w:szCs w:val="24"/>
                <w:lang w:eastAsia="ko-KR"/>
              </w:rPr>
              <w:t>Подпись:</w:t>
            </w:r>
            <w:r w:rsidRPr="00646D42">
              <w:rPr>
                <w:rFonts w:eastAsia="Batang"/>
                <w:b/>
                <w:snapToGrid/>
                <w:sz w:val="24"/>
                <w:szCs w:val="24"/>
                <w:lang w:eastAsia="ko-KR"/>
              </w:rPr>
              <w:t xml:space="preserve"> </w:t>
            </w:r>
          </w:p>
          <w:p w:rsidR="00A06C9B" w:rsidRPr="00646D42" w:rsidRDefault="00A06C9B" w:rsidP="00A725F1">
            <w:pPr>
              <w:spacing w:line="252" w:lineRule="auto"/>
              <w:jc w:val="both"/>
              <w:rPr>
                <w:rFonts w:eastAsia="Batang"/>
                <w:bCs/>
                <w:snapToGrid/>
                <w:sz w:val="24"/>
                <w:szCs w:val="24"/>
                <w:lang w:eastAsia="ko-KR"/>
              </w:rPr>
            </w:pPr>
            <w:r w:rsidRPr="00646D42">
              <w:rPr>
                <w:rFonts w:eastAsia="Batang"/>
                <w:bCs/>
                <w:snapToGrid/>
                <w:sz w:val="24"/>
                <w:szCs w:val="24"/>
                <w:lang w:eastAsia="ko-KR"/>
              </w:rPr>
              <w:t>Заместитель генерального директора</w:t>
            </w:r>
          </w:p>
          <w:p w:rsidR="00A06C9B" w:rsidRPr="00646D42" w:rsidRDefault="00A06C9B" w:rsidP="00A725F1">
            <w:pPr>
              <w:spacing w:line="252" w:lineRule="auto"/>
              <w:jc w:val="both"/>
              <w:rPr>
                <w:rFonts w:eastAsia="Batang"/>
                <w:bCs/>
                <w:snapToGrid/>
                <w:sz w:val="24"/>
                <w:szCs w:val="24"/>
                <w:lang w:eastAsia="ko-KR"/>
              </w:rPr>
            </w:pPr>
            <w:r w:rsidRPr="00646D42">
              <w:rPr>
                <w:rFonts w:eastAsia="Batang"/>
                <w:bCs/>
                <w:snapToGrid/>
                <w:sz w:val="24"/>
                <w:szCs w:val="24"/>
                <w:lang w:eastAsia="ko-KR"/>
              </w:rPr>
              <w:t>по техническим вопросам</w:t>
            </w:r>
          </w:p>
          <w:p w:rsidR="00A06C9B" w:rsidRPr="00646D42" w:rsidRDefault="00A06C9B" w:rsidP="00A725F1">
            <w:pPr>
              <w:spacing w:line="252" w:lineRule="auto"/>
              <w:jc w:val="both"/>
              <w:rPr>
                <w:rFonts w:eastAsia="Batang"/>
                <w:bCs/>
                <w:snapToGrid/>
                <w:sz w:val="24"/>
                <w:szCs w:val="24"/>
                <w:lang w:eastAsia="ko-KR"/>
              </w:rPr>
            </w:pPr>
            <w:r w:rsidRPr="00646D42">
              <w:rPr>
                <w:rFonts w:eastAsia="Batang"/>
                <w:bCs/>
                <w:snapToGrid/>
                <w:sz w:val="24"/>
                <w:szCs w:val="24"/>
                <w:lang w:eastAsia="ko-KR"/>
              </w:rPr>
              <w:t>и закупочной деятельности</w:t>
            </w:r>
          </w:p>
          <w:p w:rsidR="00A06C9B" w:rsidRPr="00646D42" w:rsidRDefault="00A06C9B" w:rsidP="00A725F1">
            <w:pPr>
              <w:spacing w:line="252" w:lineRule="auto"/>
              <w:jc w:val="both"/>
              <w:rPr>
                <w:rFonts w:eastAsia="Batang"/>
                <w:bCs/>
                <w:snapToGrid/>
                <w:sz w:val="24"/>
                <w:szCs w:val="24"/>
                <w:lang w:eastAsia="ko-KR"/>
              </w:rPr>
            </w:pPr>
            <w:r w:rsidRPr="00646D42">
              <w:rPr>
                <w:rFonts w:eastAsia="Batang"/>
                <w:bCs/>
                <w:snapToGrid/>
                <w:sz w:val="24"/>
                <w:szCs w:val="24"/>
                <w:lang w:eastAsia="ko-KR"/>
              </w:rPr>
              <w:t>АО «Газпром энергосбыт Тюмень»</w:t>
            </w:r>
          </w:p>
          <w:p w:rsidR="00A06C9B" w:rsidRPr="00646D42" w:rsidRDefault="00A06C9B" w:rsidP="00A725F1">
            <w:pPr>
              <w:spacing w:line="252" w:lineRule="auto"/>
              <w:jc w:val="both"/>
              <w:rPr>
                <w:rFonts w:eastAsia="Batang"/>
                <w:b/>
                <w:bCs/>
                <w:snapToGrid/>
                <w:sz w:val="24"/>
                <w:szCs w:val="24"/>
                <w:lang w:eastAsia="ko-KR"/>
              </w:rPr>
            </w:pPr>
          </w:p>
          <w:p w:rsidR="00A06C9B" w:rsidRPr="00646D42" w:rsidRDefault="00A06C9B" w:rsidP="00A725F1">
            <w:pPr>
              <w:spacing w:line="252" w:lineRule="auto"/>
              <w:jc w:val="both"/>
              <w:rPr>
                <w:rFonts w:eastAsia="Batang"/>
                <w:b/>
                <w:bCs/>
                <w:snapToGrid/>
                <w:sz w:val="24"/>
                <w:szCs w:val="24"/>
                <w:lang w:eastAsia="ko-KR"/>
              </w:rPr>
            </w:pPr>
          </w:p>
          <w:p w:rsidR="00A06C9B" w:rsidRPr="00646D42" w:rsidRDefault="00A06C9B" w:rsidP="00A725F1">
            <w:pPr>
              <w:spacing w:line="252" w:lineRule="auto"/>
              <w:jc w:val="both"/>
              <w:rPr>
                <w:rFonts w:eastAsia="Batang"/>
                <w:b/>
                <w:bCs/>
                <w:snapToGrid/>
                <w:sz w:val="24"/>
                <w:szCs w:val="24"/>
                <w:lang w:eastAsia="ko-KR"/>
              </w:rPr>
            </w:pPr>
            <w:r w:rsidRPr="00646D42">
              <w:rPr>
                <w:rFonts w:eastAsia="Batang"/>
                <w:b/>
                <w:bCs/>
                <w:snapToGrid/>
                <w:sz w:val="24"/>
                <w:szCs w:val="24"/>
                <w:lang w:eastAsia="ko-KR"/>
              </w:rPr>
              <w:t>________________/ Д.А. Ефимов /</w:t>
            </w:r>
          </w:p>
          <w:p w:rsidR="00A06C9B" w:rsidRPr="00646D42" w:rsidRDefault="00A06C9B" w:rsidP="00A725F1">
            <w:pPr>
              <w:spacing w:line="252" w:lineRule="auto"/>
              <w:jc w:val="both"/>
              <w:rPr>
                <w:rFonts w:eastAsia="Batang"/>
                <w:b/>
                <w:snapToGrid/>
                <w:sz w:val="24"/>
                <w:szCs w:val="24"/>
                <w:lang w:eastAsia="ko-KR"/>
              </w:rPr>
            </w:pPr>
          </w:p>
          <w:p w:rsidR="00A06C9B" w:rsidRPr="00646D42" w:rsidRDefault="00A06C9B" w:rsidP="00A725F1">
            <w:pPr>
              <w:spacing w:line="252" w:lineRule="auto"/>
              <w:rPr>
                <w:rFonts w:eastAsia="Batang"/>
                <w:snapToGrid/>
                <w:sz w:val="24"/>
                <w:szCs w:val="24"/>
                <w:lang w:eastAsia="ko-KR"/>
              </w:rPr>
            </w:pPr>
            <w:r w:rsidRPr="00646D42">
              <w:rPr>
                <w:rFonts w:eastAsia="Batang"/>
                <w:snapToGrid/>
                <w:sz w:val="24"/>
                <w:szCs w:val="24"/>
                <w:lang w:eastAsia="ko-KR"/>
              </w:rPr>
              <w:t>Б.П.</w:t>
            </w:r>
          </w:p>
        </w:tc>
        <w:tc>
          <w:tcPr>
            <w:tcW w:w="4784" w:type="dxa"/>
            <w:gridSpan w:val="3"/>
          </w:tcPr>
          <w:p w:rsidR="00A06C9B" w:rsidRPr="00646D42" w:rsidRDefault="00A06C9B" w:rsidP="00A725F1">
            <w:pPr>
              <w:spacing w:line="252" w:lineRule="auto"/>
              <w:jc w:val="both"/>
              <w:rPr>
                <w:rFonts w:eastAsia="Batang"/>
                <w:b/>
                <w:bCs/>
                <w:snapToGrid/>
                <w:sz w:val="24"/>
                <w:szCs w:val="24"/>
                <w:lang w:eastAsia="ko-KR"/>
              </w:rPr>
            </w:pPr>
          </w:p>
          <w:p w:rsidR="00A06C9B" w:rsidRPr="00646D42" w:rsidRDefault="00A06C9B" w:rsidP="00A725F1">
            <w:pPr>
              <w:spacing w:line="252" w:lineRule="auto"/>
              <w:jc w:val="both"/>
              <w:rPr>
                <w:rFonts w:eastAsia="Batang"/>
                <w:b/>
                <w:snapToGrid/>
                <w:sz w:val="24"/>
                <w:szCs w:val="24"/>
                <w:lang w:eastAsia="ko-KR"/>
              </w:rPr>
            </w:pPr>
            <w:r w:rsidRPr="00646D42">
              <w:rPr>
                <w:rFonts w:eastAsia="Batang"/>
                <w:b/>
                <w:bCs/>
                <w:snapToGrid/>
                <w:sz w:val="24"/>
                <w:szCs w:val="24"/>
                <w:lang w:eastAsia="ko-KR"/>
              </w:rPr>
              <w:t xml:space="preserve"> Подпись:</w:t>
            </w:r>
            <w:r w:rsidRPr="00646D42">
              <w:rPr>
                <w:rFonts w:eastAsia="Batang"/>
                <w:b/>
                <w:snapToGrid/>
                <w:sz w:val="24"/>
                <w:szCs w:val="24"/>
                <w:lang w:eastAsia="ko-KR"/>
              </w:rPr>
              <w:t xml:space="preserve"> </w:t>
            </w:r>
          </w:p>
          <w:p w:rsidR="00A06C9B" w:rsidRPr="00646D42" w:rsidRDefault="00A06C9B" w:rsidP="00A725F1">
            <w:pPr>
              <w:spacing w:line="252" w:lineRule="auto"/>
              <w:jc w:val="both"/>
              <w:rPr>
                <w:rFonts w:eastAsia="Batang"/>
                <w:b/>
                <w:snapToGrid/>
                <w:sz w:val="24"/>
                <w:szCs w:val="24"/>
                <w:lang w:eastAsia="ko-KR"/>
              </w:rPr>
            </w:pPr>
            <w:r w:rsidRPr="00646D42">
              <w:rPr>
                <w:rFonts w:eastAsia="Batang"/>
                <w:b/>
                <w:snapToGrid/>
                <w:sz w:val="24"/>
                <w:szCs w:val="24"/>
                <w:lang w:eastAsia="ko-KR"/>
              </w:rPr>
              <w:t xml:space="preserve"> Директор</w:t>
            </w:r>
          </w:p>
          <w:p w:rsidR="00A06C9B" w:rsidRPr="00646D42" w:rsidRDefault="00A06C9B" w:rsidP="00A725F1">
            <w:pPr>
              <w:spacing w:line="252" w:lineRule="auto"/>
              <w:jc w:val="both"/>
              <w:rPr>
                <w:rFonts w:eastAsia="Batang"/>
                <w:b/>
                <w:snapToGrid/>
                <w:sz w:val="24"/>
                <w:szCs w:val="24"/>
                <w:lang w:eastAsia="ko-KR"/>
              </w:rPr>
            </w:pPr>
          </w:p>
          <w:p w:rsidR="00A06C9B" w:rsidRPr="00646D42" w:rsidRDefault="00A06C9B" w:rsidP="00A725F1">
            <w:pPr>
              <w:spacing w:line="252" w:lineRule="auto"/>
              <w:jc w:val="both"/>
              <w:rPr>
                <w:rFonts w:eastAsia="Batang"/>
                <w:b/>
                <w:snapToGrid/>
                <w:sz w:val="24"/>
                <w:szCs w:val="24"/>
                <w:lang w:eastAsia="ko-KR"/>
              </w:rPr>
            </w:pPr>
          </w:p>
          <w:p w:rsidR="00A06C9B" w:rsidRPr="00646D42" w:rsidRDefault="00A06C9B" w:rsidP="00A725F1">
            <w:pPr>
              <w:spacing w:line="252" w:lineRule="auto"/>
              <w:jc w:val="both"/>
              <w:rPr>
                <w:rFonts w:eastAsia="Batang"/>
                <w:b/>
                <w:snapToGrid/>
                <w:sz w:val="24"/>
                <w:szCs w:val="24"/>
                <w:lang w:eastAsia="ko-KR"/>
              </w:rPr>
            </w:pPr>
          </w:p>
          <w:p w:rsidR="00A06C9B" w:rsidRPr="00646D42" w:rsidRDefault="00A06C9B" w:rsidP="00A725F1">
            <w:pPr>
              <w:spacing w:line="252" w:lineRule="auto"/>
              <w:jc w:val="both"/>
              <w:rPr>
                <w:rFonts w:eastAsia="Batang"/>
                <w:b/>
                <w:snapToGrid/>
                <w:sz w:val="24"/>
                <w:szCs w:val="24"/>
                <w:lang w:eastAsia="ko-KR"/>
              </w:rPr>
            </w:pPr>
          </w:p>
          <w:p w:rsidR="00A06C9B" w:rsidRPr="00646D42" w:rsidRDefault="00A06C9B" w:rsidP="00A725F1">
            <w:pPr>
              <w:spacing w:line="252" w:lineRule="auto"/>
              <w:jc w:val="both"/>
              <w:rPr>
                <w:rFonts w:eastAsia="Batang"/>
                <w:snapToGrid/>
                <w:sz w:val="24"/>
                <w:szCs w:val="24"/>
                <w:lang w:eastAsia="ko-KR"/>
              </w:rPr>
            </w:pPr>
          </w:p>
          <w:p w:rsidR="00A06C9B" w:rsidRPr="00646D42" w:rsidRDefault="00A06C9B" w:rsidP="00A725F1">
            <w:pPr>
              <w:rPr>
                <w:rFonts w:eastAsia="Batang"/>
                <w:snapToGrid/>
                <w:sz w:val="24"/>
                <w:szCs w:val="24"/>
                <w:lang w:eastAsia="ko-KR"/>
              </w:rPr>
            </w:pPr>
            <w:r w:rsidRPr="00646D42">
              <w:rPr>
                <w:rFonts w:eastAsia="Batang"/>
                <w:snapToGrid/>
                <w:sz w:val="24"/>
                <w:szCs w:val="24"/>
                <w:lang w:eastAsia="ko-KR"/>
              </w:rPr>
              <w:t>____________________/ _________ /</w:t>
            </w:r>
          </w:p>
          <w:p w:rsidR="00A06C9B" w:rsidRPr="00646D42" w:rsidRDefault="00A06C9B" w:rsidP="00A725F1">
            <w:pPr>
              <w:spacing w:line="252" w:lineRule="auto"/>
              <w:rPr>
                <w:rFonts w:eastAsia="Batang"/>
                <w:snapToGrid/>
                <w:sz w:val="24"/>
                <w:szCs w:val="24"/>
                <w:lang w:eastAsia="ko-KR"/>
              </w:rPr>
            </w:pPr>
          </w:p>
        </w:tc>
      </w:tr>
    </w:tbl>
    <w:p w:rsidR="00A06C9B" w:rsidRPr="00646D42" w:rsidRDefault="00A06C9B" w:rsidP="00A06C9B">
      <w:pPr>
        <w:pageBreakBefore/>
        <w:jc w:val="right"/>
        <w:rPr>
          <w:rFonts w:eastAsia="Batang"/>
          <w:b/>
          <w:bCs/>
          <w:snapToGrid/>
          <w:sz w:val="22"/>
          <w:szCs w:val="22"/>
          <w:lang w:eastAsia="ko-KR"/>
        </w:rPr>
      </w:pPr>
      <w:r w:rsidRPr="00646D42">
        <w:rPr>
          <w:rFonts w:eastAsia="Batang"/>
          <w:b/>
          <w:bCs/>
          <w:snapToGrid/>
          <w:sz w:val="24"/>
          <w:szCs w:val="24"/>
          <w:lang w:eastAsia="ko-KR"/>
        </w:rPr>
        <w:lastRenderedPageBreak/>
        <w:t xml:space="preserve">                                   </w:t>
      </w:r>
    </w:p>
    <w:p w:rsidR="00A06C9B" w:rsidRPr="00646D42" w:rsidRDefault="00A06C9B" w:rsidP="00A06C9B">
      <w:pPr>
        <w:jc w:val="right"/>
        <w:rPr>
          <w:rFonts w:eastAsia="Batang"/>
          <w:bCs/>
          <w:snapToGrid/>
          <w:sz w:val="24"/>
          <w:szCs w:val="24"/>
          <w:lang w:eastAsia="ko-KR"/>
        </w:rPr>
      </w:pPr>
      <w:r w:rsidRPr="00646D42">
        <w:rPr>
          <w:rFonts w:eastAsia="Batang"/>
          <w:bCs/>
          <w:snapToGrid/>
          <w:sz w:val="24"/>
          <w:szCs w:val="24"/>
          <w:lang w:eastAsia="ko-KR"/>
        </w:rPr>
        <w:t>Приложение №1</w:t>
      </w:r>
    </w:p>
    <w:p w:rsidR="00A06C9B" w:rsidRPr="00646D42" w:rsidRDefault="00A06C9B" w:rsidP="00A06C9B">
      <w:pPr>
        <w:jc w:val="right"/>
        <w:rPr>
          <w:rFonts w:eastAsia="Batang"/>
          <w:bCs/>
          <w:snapToGrid/>
          <w:sz w:val="24"/>
          <w:szCs w:val="24"/>
          <w:lang w:eastAsia="ko-KR"/>
        </w:rPr>
      </w:pPr>
      <w:r w:rsidRPr="00646D42">
        <w:rPr>
          <w:rFonts w:eastAsia="Batang"/>
          <w:bCs/>
          <w:snapToGrid/>
          <w:sz w:val="24"/>
          <w:szCs w:val="24"/>
          <w:lang w:eastAsia="ko-KR"/>
        </w:rPr>
        <w:t xml:space="preserve">к </w:t>
      </w:r>
      <w:proofErr w:type="spellStart"/>
      <w:r w:rsidRPr="00646D42">
        <w:rPr>
          <w:rFonts w:eastAsia="Batang"/>
          <w:bCs/>
          <w:snapToGrid/>
          <w:sz w:val="24"/>
          <w:szCs w:val="24"/>
          <w:lang w:eastAsia="ko-KR"/>
        </w:rPr>
        <w:t>Сублицензионному</w:t>
      </w:r>
      <w:proofErr w:type="spellEnd"/>
      <w:r w:rsidRPr="00646D42">
        <w:rPr>
          <w:rFonts w:eastAsia="Batang"/>
          <w:bCs/>
          <w:snapToGrid/>
          <w:sz w:val="24"/>
          <w:szCs w:val="24"/>
          <w:lang w:eastAsia="ko-KR"/>
        </w:rPr>
        <w:t xml:space="preserve"> договору №_____________________от «___» _________20</w:t>
      </w:r>
      <w:r>
        <w:rPr>
          <w:rFonts w:eastAsia="Batang"/>
          <w:bCs/>
          <w:snapToGrid/>
          <w:sz w:val="24"/>
          <w:szCs w:val="24"/>
          <w:lang w:eastAsia="ko-KR"/>
        </w:rPr>
        <w:t>_</w:t>
      </w:r>
      <w:r w:rsidRPr="00646D42">
        <w:rPr>
          <w:rFonts w:eastAsia="Batang"/>
          <w:bCs/>
          <w:snapToGrid/>
          <w:sz w:val="24"/>
          <w:szCs w:val="24"/>
          <w:lang w:eastAsia="ko-KR"/>
        </w:rPr>
        <w:t>__г.</w:t>
      </w:r>
    </w:p>
    <w:p w:rsidR="00A06C9B" w:rsidRPr="00646D42" w:rsidRDefault="00A06C9B" w:rsidP="00A06C9B">
      <w:pPr>
        <w:jc w:val="right"/>
        <w:rPr>
          <w:rFonts w:eastAsia="Batang"/>
          <w:bCs/>
          <w:snapToGrid/>
          <w:sz w:val="24"/>
          <w:szCs w:val="24"/>
          <w:lang w:eastAsia="ko-KR"/>
        </w:rPr>
      </w:pPr>
    </w:p>
    <w:p w:rsidR="00A06C9B" w:rsidRPr="00646D42" w:rsidRDefault="00A06C9B" w:rsidP="00A06C9B">
      <w:pPr>
        <w:jc w:val="both"/>
        <w:rPr>
          <w:rFonts w:eastAsia="Batang"/>
          <w:bCs/>
          <w:snapToGrid/>
          <w:sz w:val="24"/>
          <w:szCs w:val="24"/>
          <w:lang w:eastAsia="ko-KR"/>
        </w:rPr>
      </w:pPr>
    </w:p>
    <w:p w:rsidR="00A06C9B" w:rsidRPr="00646D42" w:rsidRDefault="00A06C9B" w:rsidP="00A06C9B">
      <w:pPr>
        <w:jc w:val="center"/>
        <w:rPr>
          <w:rFonts w:eastAsia="Batang"/>
          <w:b/>
          <w:bCs/>
          <w:snapToGrid/>
          <w:sz w:val="24"/>
          <w:szCs w:val="24"/>
          <w:lang w:eastAsia="ko-KR"/>
        </w:rPr>
      </w:pPr>
    </w:p>
    <w:p w:rsidR="00A06C9B" w:rsidRPr="00646D42" w:rsidRDefault="00A06C9B" w:rsidP="00A06C9B">
      <w:pPr>
        <w:jc w:val="center"/>
        <w:rPr>
          <w:rFonts w:eastAsia="Batang"/>
          <w:b/>
          <w:bCs/>
          <w:snapToGrid/>
          <w:sz w:val="24"/>
          <w:szCs w:val="24"/>
          <w:lang w:eastAsia="ko-KR"/>
        </w:rPr>
      </w:pPr>
      <w:r w:rsidRPr="00646D42">
        <w:rPr>
          <w:rFonts w:eastAsia="Batang"/>
          <w:b/>
          <w:bCs/>
          <w:snapToGrid/>
          <w:sz w:val="24"/>
          <w:szCs w:val="24"/>
          <w:lang w:eastAsia="ko-KR"/>
        </w:rPr>
        <w:t>Спецификация</w:t>
      </w:r>
    </w:p>
    <w:p w:rsidR="00A06C9B" w:rsidRPr="00646D42" w:rsidRDefault="00A06C9B" w:rsidP="00A06C9B">
      <w:pPr>
        <w:jc w:val="both"/>
        <w:rPr>
          <w:rFonts w:eastAsia="Batang"/>
          <w:snapToGrid/>
          <w:sz w:val="24"/>
          <w:szCs w:val="24"/>
          <w:lang w:eastAsia="ko-KR"/>
        </w:rPr>
      </w:pPr>
    </w:p>
    <w:p w:rsidR="00A06C9B" w:rsidRPr="00646D42" w:rsidRDefault="00A06C9B" w:rsidP="00A06C9B">
      <w:pPr>
        <w:tabs>
          <w:tab w:val="right" w:pos="9350"/>
        </w:tabs>
        <w:spacing w:line="252" w:lineRule="auto"/>
        <w:rPr>
          <w:rFonts w:eastAsia="Batang"/>
          <w:snapToGrid/>
          <w:sz w:val="24"/>
          <w:szCs w:val="24"/>
          <w:lang w:eastAsia="ko-KR"/>
        </w:rPr>
      </w:pPr>
      <w:r w:rsidRPr="00646D42">
        <w:rPr>
          <w:rFonts w:eastAsia="Batang"/>
          <w:snapToGrid/>
          <w:sz w:val="24"/>
          <w:szCs w:val="24"/>
          <w:lang w:eastAsia="ko-KR"/>
        </w:rPr>
        <w:t>г. Сургут</w:t>
      </w:r>
      <w:r w:rsidRPr="00646D42">
        <w:rPr>
          <w:rFonts w:eastAsia="Batang"/>
          <w:snapToGrid/>
          <w:sz w:val="24"/>
          <w:szCs w:val="24"/>
          <w:lang w:eastAsia="ko-KR"/>
        </w:rPr>
        <w:tab/>
      </w:r>
      <w:r>
        <w:rPr>
          <w:rFonts w:eastAsia="Batang"/>
          <w:b/>
          <w:bCs/>
          <w:snapToGrid/>
          <w:sz w:val="24"/>
          <w:szCs w:val="24"/>
          <w:lang w:eastAsia="ko-KR"/>
        </w:rPr>
        <w:t>«___»___________20__</w:t>
      </w:r>
      <w:r w:rsidRPr="00646D42">
        <w:rPr>
          <w:rFonts w:eastAsia="Batang"/>
          <w:b/>
          <w:bCs/>
          <w:snapToGrid/>
          <w:sz w:val="24"/>
          <w:szCs w:val="24"/>
          <w:lang w:eastAsia="ko-KR"/>
        </w:rPr>
        <w:t xml:space="preserve"> г.</w:t>
      </w:r>
    </w:p>
    <w:p w:rsidR="00A06C9B" w:rsidRPr="00646D42" w:rsidRDefault="00A06C9B" w:rsidP="00A06C9B">
      <w:pPr>
        <w:spacing w:line="252" w:lineRule="auto"/>
        <w:rPr>
          <w:rFonts w:eastAsia="Batang"/>
          <w:snapToGrid/>
          <w:sz w:val="24"/>
          <w:szCs w:val="24"/>
          <w:lang w:eastAsia="ko-KR"/>
        </w:rPr>
      </w:pPr>
    </w:p>
    <w:p w:rsidR="00A06C9B" w:rsidRPr="00646D42" w:rsidRDefault="00A06C9B" w:rsidP="00A06C9B">
      <w:pPr>
        <w:jc w:val="both"/>
        <w:rPr>
          <w:rFonts w:eastAsia="Batang"/>
          <w:snapToGrid/>
          <w:sz w:val="24"/>
          <w:szCs w:val="24"/>
          <w:lang w:eastAsia="ko-KR"/>
        </w:rPr>
      </w:pPr>
      <w:proofErr w:type="gramStart"/>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b/>
          <w:snapToGrid/>
          <w:sz w:val="24"/>
          <w:szCs w:val="24"/>
        </w:rPr>
        <w:softHyphen/>
      </w:r>
      <w:r w:rsidRPr="00646D42">
        <w:rPr>
          <w:rFonts w:eastAsia="Batang"/>
          <w:b/>
          <w:snapToGrid/>
          <w:sz w:val="24"/>
          <w:szCs w:val="24"/>
          <w:lang w:eastAsia="ko-KR"/>
        </w:rPr>
        <w:t xml:space="preserve"> ___________________________________________</w:t>
      </w:r>
      <w:r w:rsidRPr="00646D42">
        <w:rPr>
          <w:rFonts w:eastAsia="Batang"/>
          <w:snapToGrid/>
          <w:sz w:val="24"/>
          <w:szCs w:val="24"/>
          <w:lang w:eastAsia="ko-KR"/>
        </w:rPr>
        <w:t xml:space="preserve">, именуемое в дальнейшем Лицензиат, в лице _____________________________, действующего на основании ___________, с одной стороны, и </w:t>
      </w:r>
      <w:r w:rsidRPr="00646D42">
        <w:rPr>
          <w:rFonts w:eastAsia="Batang"/>
          <w:b/>
          <w:snapToGrid/>
          <w:sz w:val="24"/>
          <w:szCs w:val="24"/>
          <w:lang w:eastAsia="ko-KR"/>
        </w:rPr>
        <w:t>Акционерное общество «Газпром Энергосбыт Тюмень»</w:t>
      </w:r>
      <w:r w:rsidRPr="00646D42">
        <w:rPr>
          <w:rFonts w:eastAsia="Batang"/>
          <w:snapToGrid/>
          <w:sz w:val="24"/>
          <w:szCs w:val="24"/>
          <w:lang w:eastAsia="ko-KR"/>
        </w:rPr>
        <w:t>, именуемое в дал</w:t>
      </w:r>
      <w:r w:rsidRPr="00646D42">
        <w:rPr>
          <w:rFonts w:eastAsia="Batang"/>
          <w:snapToGrid/>
          <w:sz w:val="24"/>
          <w:szCs w:val="24"/>
          <w:lang w:eastAsia="ko-KR"/>
        </w:rPr>
        <w:t>ь</w:t>
      </w:r>
      <w:r w:rsidRPr="00646D42">
        <w:rPr>
          <w:rFonts w:eastAsia="Batang"/>
          <w:snapToGrid/>
          <w:sz w:val="24"/>
          <w:szCs w:val="24"/>
          <w:lang w:eastAsia="ko-KR"/>
        </w:rPr>
        <w:t>нейшем Сублицензиат, в лице Заместителя генерального директора по техническим вопр</w:t>
      </w:r>
      <w:r w:rsidRPr="00646D42">
        <w:rPr>
          <w:rFonts w:eastAsia="Batang"/>
          <w:snapToGrid/>
          <w:sz w:val="24"/>
          <w:szCs w:val="24"/>
          <w:lang w:eastAsia="ko-KR"/>
        </w:rPr>
        <w:t>о</w:t>
      </w:r>
      <w:r w:rsidRPr="00646D42">
        <w:rPr>
          <w:rFonts w:eastAsia="Batang"/>
          <w:snapToGrid/>
          <w:sz w:val="24"/>
          <w:szCs w:val="24"/>
          <w:lang w:eastAsia="ko-KR"/>
        </w:rPr>
        <w:t>сам и закупочной  деятельности Ефимова Дениса Александровича, действующего на основ</w:t>
      </w:r>
      <w:r w:rsidRPr="00646D42">
        <w:rPr>
          <w:rFonts w:eastAsia="Batang"/>
          <w:snapToGrid/>
          <w:sz w:val="24"/>
          <w:szCs w:val="24"/>
          <w:lang w:eastAsia="ko-KR"/>
        </w:rPr>
        <w:t>а</w:t>
      </w:r>
      <w:r w:rsidRPr="00646D42">
        <w:rPr>
          <w:rFonts w:eastAsia="Batang"/>
          <w:snapToGrid/>
          <w:sz w:val="24"/>
          <w:szCs w:val="24"/>
          <w:lang w:eastAsia="ko-KR"/>
        </w:rPr>
        <w:t>нии доверенности №18/2 от 21.11.18г., с другой стороны, согласовали и подписали насто</w:t>
      </w:r>
      <w:r w:rsidRPr="00646D42">
        <w:rPr>
          <w:rFonts w:eastAsia="Batang"/>
          <w:snapToGrid/>
          <w:sz w:val="24"/>
          <w:szCs w:val="24"/>
          <w:lang w:eastAsia="ko-KR"/>
        </w:rPr>
        <w:t>я</w:t>
      </w:r>
      <w:r w:rsidRPr="00646D42">
        <w:rPr>
          <w:rFonts w:eastAsia="Batang"/>
          <w:snapToGrid/>
          <w:sz w:val="24"/>
          <w:szCs w:val="24"/>
          <w:lang w:eastAsia="ko-KR"/>
        </w:rPr>
        <w:t>щую Спецификацию к Д</w:t>
      </w:r>
      <w:r w:rsidRPr="00646D42">
        <w:rPr>
          <w:rFonts w:eastAsia="Batang"/>
          <w:bCs/>
          <w:snapToGrid/>
          <w:sz w:val="24"/>
          <w:szCs w:val="24"/>
          <w:lang w:eastAsia="ko-KR"/>
        </w:rPr>
        <w:t xml:space="preserve">оговору </w:t>
      </w:r>
      <w:r w:rsidRPr="00646D42">
        <w:rPr>
          <w:rFonts w:eastAsia="Batang"/>
          <w:snapToGrid/>
          <w:sz w:val="24"/>
          <w:szCs w:val="24"/>
          <w:lang w:eastAsia="ko-KR"/>
        </w:rPr>
        <w:t>о нижеследующем:</w:t>
      </w:r>
      <w:proofErr w:type="gramEnd"/>
    </w:p>
    <w:p w:rsidR="00A06C9B" w:rsidRPr="00646D42" w:rsidRDefault="00A06C9B" w:rsidP="00A06C9B">
      <w:pPr>
        <w:jc w:val="both"/>
        <w:rPr>
          <w:rFonts w:eastAsia="Batang"/>
          <w:snapToGrid/>
          <w:sz w:val="24"/>
          <w:szCs w:val="24"/>
          <w:lang w:eastAsia="ko-KR"/>
        </w:rPr>
      </w:pPr>
    </w:p>
    <w:p w:rsidR="00A06C9B" w:rsidRPr="00646D42" w:rsidRDefault="00A06C9B" w:rsidP="00A06C9B">
      <w:pPr>
        <w:numPr>
          <w:ilvl w:val="0"/>
          <w:numId w:val="32"/>
        </w:numPr>
        <w:tabs>
          <w:tab w:val="left" w:pos="426"/>
        </w:tabs>
        <w:jc w:val="both"/>
        <w:rPr>
          <w:rFonts w:eastAsia="Batang"/>
          <w:snapToGrid/>
          <w:sz w:val="24"/>
          <w:szCs w:val="24"/>
          <w:lang w:eastAsia="ko-KR"/>
        </w:rPr>
      </w:pPr>
      <w:r w:rsidRPr="00646D42">
        <w:rPr>
          <w:rFonts w:eastAsia="Batang"/>
          <w:snapToGrid/>
          <w:sz w:val="24"/>
          <w:szCs w:val="24"/>
          <w:lang w:eastAsia="ko-KR"/>
        </w:rPr>
        <w:t>Лицензиат обязуется предоставить, а Сублицензиат оплатить лицензионное вознагра</w:t>
      </w:r>
      <w:r w:rsidRPr="00646D42">
        <w:rPr>
          <w:rFonts w:eastAsia="Batang"/>
          <w:snapToGrid/>
          <w:sz w:val="24"/>
          <w:szCs w:val="24"/>
          <w:lang w:eastAsia="ko-KR"/>
        </w:rPr>
        <w:t>ж</w:t>
      </w:r>
      <w:r w:rsidRPr="00646D42">
        <w:rPr>
          <w:rFonts w:eastAsia="Batang"/>
          <w:snapToGrid/>
          <w:sz w:val="24"/>
          <w:szCs w:val="24"/>
          <w:lang w:eastAsia="ko-KR"/>
        </w:rPr>
        <w:t>дение за предоставление права использования следующих программ для ЭВМ:</w:t>
      </w:r>
    </w:p>
    <w:tbl>
      <w:tblPr>
        <w:tblpPr w:leftFromText="180" w:rightFromText="180" w:bottomFromText="200" w:vertAnchor="text" w:horzAnchor="margin" w:tblpY="185"/>
        <w:tblW w:w="9629" w:type="dxa"/>
        <w:tblLayout w:type="fixed"/>
        <w:tblLook w:val="04A0" w:firstRow="1" w:lastRow="0" w:firstColumn="1" w:lastColumn="0" w:noHBand="0" w:noVBand="1"/>
      </w:tblPr>
      <w:tblGrid>
        <w:gridCol w:w="392"/>
        <w:gridCol w:w="1866"/>
        <w:gridCol w:w="1559"/>
        <w:gridCol w:w="993"/>
        <w:gridCol w:w="1276"/>
        <w:gridCol w:w="1134"/>
        <w:gridCol w:w="992"/>
        <w:gridCol w:w="1417"/>
      </w:tblGrid>
      <w:tr w:rsidR="00A06C9B" w:rsidRPr="00646D42" w:rsidTr="00A725F1">
        <w:trPr>
          <w:trHeight w:val="525"/>
        </w:trPr>
        <w:tc>
          <w:tcPr>
            <w:tcW w:w="392" w:type="dxa"/>
            <w:tcBorders>
              <w:top w:val="single" w:sz="8" w:space="0" w:color="auto"/>
              <w:left w:val="single" w:sz="8" w:space="0" w:color="auto"/>
              <w:bottom w:val="single" w:sz="4" w:space="0" w:color="auto"/>
              <w:right w:val="single" w:sz="4" w:space="0" w:color="auto"/>
            </w:tcBorders>
            <w:vAlign w:val="center"/>
            <w:hideMark/>
          </w:tcPr>
          <w:p w:rsidR="00A06C9B" w:rsidRPr="00646D42" w:rsidRDefault="00A06C9B" w:rsidP="00A725F1">
            <w:pPr>
              <w:suppressAutoHyphens/>
              <w:ind w:hanging="41"/>
              <w:jc w:val="center"/>
              <w:rPr>
                <w:rFonts w:eastAsia="Batang"/>
                <w:b/>
                <w:bCs/>
                <w:snapToGrid/>
                <w:sz w:val="24"/>
                <w:szCs w:val="24"/>
                <w:lang w:eastAsia="ko-KR"/>
              </w:rPr>
            </w:pPr>
            <w:r w:rsidRPr="00646D42">
              <w:rPr>
                <w:rFonts w:eastAsia="Batang"/>
                <w:b/>
                <w:bCs/>
                <w:snapToGrid/>
                <w:sz w:val="24"/>
                <w:szCs w:val="24"/>
                <w:lang w:eastAsia="ko-KR"/>
              </w:rPr>
              <w:t xml:space="preserve">№ </w:t>
            </w:r>
            <w:proofErr w:type="gramStart"/>
            <w:r w:rsidRPr="00646D42">
              <w:rPr>
                <w:rFonts w:eastAsia="Batang"/>
                <w:b/>
                <w:bCs/>
                <w:snapToGrid/>
                <w:sz w:val="24"/>
                <w:szCs w:val="24"/>
                <w:lang w:eastAsia="ko-KR"/>
              </w:rPr>
              <w:t>п</w:t>
            </w:r>
            <w:proofErr w:type="gramEnd"/>
            <w:r w:rsidRPr="00646D42">
              <w:rPr>
                <w:rFonts w:eastAsia="Batang"/>
                <w:b/>
                <w:bCs/>
                <w:snapToGrid/>
                <w:sz w:val="24"/>
                <w:szCs w:val="24"/>
                <w:lang w:eastAsia="ko-KR"/>
              </w:rPr>
              <w:t>/п</w:t>
            </w:r>
          </w:p>
        </w:tc>
        <w:tc>
          <w:tcPr>
            <w:tcW w:w="1866" w:type="dxa"/>
            <w:tcBorders>
              <w:top w:val="single" w:sz="8" w:space="0" w:color="auto"/>
              <w:left w:val="single" w:sz="8" w:space="0" w:color="auto"/>
              <w:bottom w:val="single" w:sz="4" w:space="0" w:color="auto"/>
              <w:right w:val="single" w:sz="4" w:space="0" w:color="auto"/>
            </w:tcBorders>
            <w:vAlign w:val="center"/>
          </w:tcPr>
          <w:p w:rsidR="00A06C9B" w:rsidRPr="00646D42" w:rsidRDefault="00A06C9B" w:rsidP="00A725F1">
            <w:pPr>
              <w:suppressAutoHyphens/>
              <w:ind w:firstLine="28"/>
              <w:jc w:val="center"/>
              <w:rPr>
                <w:rFonts w:eastAsia="Batang"/>
                <w:b/>
                <w:bCs/>
                <w:snapToGrid/>
                <w:sz w:val="24"/>
                <w:szCs w:val="24"/>
                <w:lang w:eastAsia="ko-KR"/>
              </w:rPr>
            </w:pPr>
            <w:r w:rsidRPr="00646D42">
              <w:rPr>
                <w:rFonts w:eastAsia="Batang"/>
                <w:b/>
                <w:bCs/>
                <w:snapToGrid/>
                <w:sz w:val="24"/>
                <w:szCs w:val="24"/>
                <w:lang w:eastAsia="ko-KR"/>
              </w:rPr>
              <w:t xml:space="preserve">Наименование товара </w:t>
            </w:r>
          </w:p>
          <w:p w:rsidR="00A06C9B" w:rsidRPr="00646D42" w:rsidRDefault="00A06C9B" w:rsidP="00A725F1">
            <w:pPr>
              <w:suppressAutoHyphens/>
              <w:ind w:firstLine="28"/>
              <w:jc w:val="center"/>
              <w:rPr>
                <w:rFonts w:eastAsia="Batang"/>
                <w:b/>
                <w:bCs/>
                <w:snapToGrid/>
                <w:sz w:val="24"/>
                <w:szCs w:val="24"/>
                <w:lang w:eastAsia="ko-KR"/>
              </w:rPr>
            </w:pP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suppressAutoHyphens/>
              <w:ind w:hanging="5"/>
              <w:jc w:val="center"/>
              <w:rPr>
                <w:rFonts w:eastAsia="Batang"/>
                <w:b/>
                <w:bCs/>
                <w:snapToGrid/>
                <w:sz w:val="24"/>
                <w:szCs w:val="24"/>
                <w:lang w:eastAsia="ko-KR"/>
              </w:rPr>
            </w:pPr>
            <w:r w:rsidRPr="00C16876">
              <w:rPr>
                <w:rFonts w:eastAsia="Batang"/>
                <w:b/>
                <w:bCs/>
                <w:snapToGrid/>
                <w:sz w:val="24"/>
                <w:szCs w:val="24"/>
                <w:lang w:eastAsia="ko-KR"/>
              </w:rPr>
              <w:t>Страна происхождения товара</w:t>
            </w:r>
          </w:p>
        </w:tc>
        <w:tc>
          <w:tcPr>
            <w:tcW w:w="993" w:type="dxa"/>
            <w:tcBorders>
              <w:top w:val="single" w:sz="8" w:space="0" w:color="auto"/>
              <w:left w:val="single" w:sz="4" w:space="0" w:color="auto"/>
              <w:bottom w:val="single" w:sz="4" w:space="0" w:color="auto"/>
              <w:right w:val="nil"/>
            </w:tcBorders>
            <w:vAlign w:val="center"/>
            <w:hideMark/>
          </w:tcPr>
          <w:p w:rsidR="00A06C9B" w:rsidRPr="00646D42" w:rsidRDefault="00A06C9B" w:rsidP="00A725F1">
            <w:pPr>
              <w:suppressAutoHyphens/>
              <w:ind w:hanging="5"/>
              <w:jc w:val="center"/>
              <w:rPr>
                <w:rFonts w:eastAsia="Batang"/>
                <w:b/>
                <w:bCs/>
                <w:snapToGrid/>
                <w:sz w:val="24"/>
                <w:szCs w:val="24"/>
                <w:lang w:eastAsia="ko-KR"/>
              </w:rPr>
            </w:pPr>
            <w:r w:rsidRPr="00646D42">
              <w:rPr>
                <w:rFonts w:eastAsia="Batang"/>
                <w:b/>
                <w:bCs/>
                <w:snapToGrid/>
                <w:sz w:val="24"/>
                <w:szCs w:val="24"/>
                <w:lang w:eastAsia="ko-KR"/>
              </w:rPr>
              <w:t>Кол-во</w:t>
            </w:r>
          </w:p>
          <w:p w:rsidR="00A06C9B" w:rsidRPr="00646D42" w:rsidRDefault="00A06C9B" w:rsidP="00A725F1">
            <w:pPr>
              <w:suppressAutoHyphens/>
              <w:ind w:hanging="5"/>
              <w:jc w:val="center"/>
              <w:rPr>
                <w:rFonts w:eastAsia="Batang"/>
                <w:b/>
                <w:bCs/>
                <w:snapToGrid/>
                <w:sz w:val="24"/>
                <w:szCs w:val="24"/>
                <w:lang w:val="en-US" w:eastAsia="ko-KR"/>
              </w:rPr>
            </w:pPr>
            <w:r w:rsidRPr="00646D42">
              <w:rPr>
                <w:rFonts w:eastAsia="Batang"/>
                <w:b/>
                <w:bCs/>
                <w:snapToGrid/>
                <w:sz w:val="24"/>
                <w:szCs w:val="24"/>
                <w:lang w:eastAsia="ko-KR"/>
              </w:rPr>
              <w:t>лицензий* (шт.)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ind w:hanging="5"/>
              <w:jc w:val="center"/>
              <w:rPr>
                <w:rFonts w:eastAsia="Batang"/>
                <w:b/>
                <w:bCs/>
                <w:snapToGrid/>
                <w:sz w:val="24"/>
                <w:szCs w:val="24"/>
                <w:lang w:eastAsia="ko-KR"/>
              </w:rPr>
            </w:pPr>
            <w:r w:rsidRPr="00646D42">
              <w:rPr>
                <w:rFonts w:eastAsia="Batang"/>
                <w:b/>
                <w:bCs/>
                <w:snapToGrid/>
                <w:sz w:val="24"/>
                <w:szCs w:val="24"/>
                <w:lang w:eastAsia="ko-KR"/>
              </w:rPr>
              <w:t>Срок использования**</w:t>
            </w:r>
          </w:p>
        </w:tc>
        <w:tc>
          <w:tcPr>
            <w:tcW w:w="1134" w:type="dxa"/>
            <w:tcBorders>
              <w:top w:val="single" w:sz="4" w:space="0" w:color="auto"/>
              <w:left w:val="nil"/>
              <w:bottom w:val="single" w:sz="4" w:space="0" w:color="auto"/>
              <w:right w:val="single" w:sz="4" w:space="0" w:color="auto"/>
            </w:tcBorders>
            <w:vAlign w:val="center"/>
          </w:tcPr>
          <w:p w:rsidR="00A06C9B" w:rsidRPr="00646D42" w:rsidRDefault="00A06C9B" w:rsidP="00A725F1">
            <w:pPr>
              <w:suppressAutoHyphens/>
              <w:ind w:hanging="5"/>
              <w:jc w:val="center"/>
              <w:rPr>
                <w:rFonts w:eastAsia="Batang"/>
                <w:b/>
                <w:bCs/>
                <w:snapToGrid/>
                <w:sz w:val="24"/>
                <w:szCs w:val="24"/>
                <w:lang w:eastAsia="ko-KR"/>
              </w:rPr>
            </w:pPr>
            <w:r w:rsidRPr="00C16876">
              <w:rPr>
                <w:rFonts w:eastAsia="Batang"/>
                <w:b/>
                <w:bCs/>
                <w:snapToGrid/>
                <w:sz w:val="24"/>
                <w:szCs w:val="24"/>
                <w:lang w:eastAsia="ko-KR"/>
              </w:rPr>
              <w:t>Цена (руб.) без НДС</w:t>
            </w:r>
          </w:p>
        </w:tc>
        <w:tc>
          <w:tcPr>
            <w:tcW w:w="992" w:type="dxa"/>
            <w:tcBorders>
              <w:top w:val="single" w:sz="8" w:space="0" w:color="auto"/>
              <w:left w:val="single" w:sz="4" w:space="0" w:color="auto"/>
              <w:bottom w:val="single" w:sz="4" w:space="0" w:color="auto"/>
              <w:right w:val="single" w:sz="4" w:space="0" w:color="auto"/>
            </w:tcBorders>
            <w:vAlign w:val="center"/>
            <w:hideMark/>
          </w:tcPr>
          <w:p w:rsidR="00A06C9B" w:rsidRDefault="00A06C9B" w:rsidP="00A725F1">
            <w:pPr>
              <w:suppressAutoHyphens/>
              <w:ind w:hanging="5"/>
              <w:jc w:val="center"/>
              <w:rPr>
                <w:rFonts w:eastAsia="Batang"/>
                <w:b/>
                <w:bCs/>
                <w:snapToGrid/>
                <w:sz w:val="24"/>
                <w:szCs w:val="24"/>
                <w:lang w:eastAsia="ko-KR"/>
              </w:rPr>
            </w:pPr>
            <w:r>
              <w:rPr>
                <w:rFonts w:eastAsia="Batang"/>
                <w:b/>
                <w:bCs/>
                <w:snapToGrid/>
                <w:sz w:val="24"/>
                <w:szCs w:val="24"/>
                <w:lang w:eastAsia="ko-KR"/>
              </w:rPr>
              <w:t>НДС</w:t>
            </w:r>
          </w:p>
          <w:p w:rsidR="00A06C9B" w:rsidRPr="00646D42" w:rsidRDefault="00A06C9B" w:rsidP="00A725F1">
            <w:pPr>
              <w:suppressAutoHyphens/>
              <w:ind w:hanging="5"/>
              <w:jc w:val="center"/>
              <w:rPr>
                <w:rFonts w:eastAsia="Batang"/>
                <w:b/>
                <w:bCs/>
                <w:snapToGrid/>
                <w:sz w:val="24"/>
                <w:szCs w:val="24"/>
                <w:lang w:eastAsia="ko-KR"/>
              </w:rPr>
            </w:pPr>
            <w:r>
              <w:rPr>
                <w:rFonts w:eastAsia="Batang"/>
                <w:b/>
                <w:bCs/>
                <w:snapToGrid/>
                <w:sz w:val="24"/>
                <w:szCs w:val="24"/>
                <w:lang w:eastAsia="ko-KR"/>
              </w:rPr>
              <w:t>(20%)</w:t>
            </w:r>
          </w:p>
        </w:tc>
        <w:tc>
          <w:tcPr>
            <w:tcW w:w="1417" w:type="dxa"/>
            <w:tcBorders>
              <w:top w:val="single" w:sz="8" w:space="0" w:color="auto"/>
              <w:left w:val="nil"/>
              <w:bottom w:val="single" w:sz="4" w:space="0" w:color="auto"/>
              <w:right w:val="single" w:sz="4" w:space="0" w:color="auto"/>
            </w:tcBorders>
            <w:vAlign w:val="center"/>
            <w:hideMark/>
          </w:tcPr>
          <w:p w:rsidR="00A06C9B" w:rsidRPr="00646D42" w:rsidRDefault="00A06C9B" w:rsidP="00A725F1">
            <w:pPr>
              <w:suppressAutoHyphens/>
              <w:ind w:hanging="5"/>
              <w:jc w:val="center"/>
              <w:rPr>
                <w:rFonts w:eastAsia="Batang"/>
                <w:b/>
                <w:bCs/>
                <w:snapToGrid/>
                <w:sz w:val="24"/>
                <w:szCs w:val="24"/>
                <w:lang w:eastAsia="ko-KR"/>
              </w:rPr>
            </w:pPr>
            <w:r w:rsidRPr="00646D42">
              <w:rPr>
                <w:rFonts w:eastAsia="Batang"/>
                <w:b/>
                <w:bCs/>
                <w:snapToGrid/>
                <w:sz w:val="24"/>
                <w:szCs w:val="24"/>
                <w:lang w:eastAsia="ko-KR"/>
              </w:rPr>
              <w:t>Стоимость (руб.)</w:t>
            </w:r>
            <w:r>
              <w:t xml:space="preserve"> </w:t>
            </w:r>
            <w:proofErr w:type="spellStart"/>
            <w:r w:rsidRPr="00C16876">
              <w:rPr>
                <w:rFonts w:eastAsia="Batang"/>
                <w:b/>
                <w:bCs/>
                <w:snapToGrid/>
                <w:sz w:val="24"/>
                <w:szCs w:val="24"/>
                <w:lang w:eastAsia="ko-KR"/>
              </w:rPr>
              <w:t>т.ч</w:t>
            </w:r>
            <w:proofErr w:type="spellEnd"/>
            <w:r w:rsidRPr="00C16876">
              <w:rPr>
                <w:rFonts w:eastAsia="Batang"/>
                <w:b/>
                <w:bCs/>
                <w:snapToGrid/>
                <w:sz w:val="24"/>
                <w:szCs w:val="24"/>
                <w:lang w:eastAsia="ko-KR"/>
              </w:rPr>
              <w:t>. НДС</w:t>
            </w:r>
          </w:p>
        </w:tc>
      </w:tr>
      <w:tr w:rsidR="00A06C9B" w:rsidRPr="00646D42" w:rsidTr="00A725F1">
        <w:trPr>
          <w:trHeight w:val="255"/>
        </w:trPr>
        <w:tc>
          <w:tcPr>
            <w:tcW w:w="392" w:type="dxa"/>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ind w:hanging="41"/>
              <w:jc w:val="center"/>
              <w:rPr>
                <w:rFonts w:eastAsia="Batang"/>
                <w:snapToGrid/>
                <w:sz w:val="24"/>
                <w:szCs w:val="24"/>
                <w:lang w:eastAsia="ko-KR"/>
              </w:rPr>
            </w:pPr>
            <w:r w:rsidRPr="00646D42">
              <w:rPr>
                <w:rFonts w:eastAsia="Batang"/>
                <w:snapToGrid/>
                <w:sz w:val="24"/>
                <w:szCs w:val="24"/>
                <w:lang w:eastAsia="ko-KR"/>
              </w:rPr>
              <w:t>1</w:t>
            </w:r>
          </w:p>
        </w:tc>
        <w:tc>
          <w:tcPr>
            <w:tcW w:w="1866" w:type="dxa"/>
            <w:tcBorders>
              <w:top w:val="single" w:sz="4" w:space="0" w:color="auto"/>
              <w:left w:val="single" w:sz="4" w:space="0" w:color="auto"/>
              <w:bottom w:val="single" w:sz="4" w:space="0" w:color="auto"/>
              <w:right w:val="single" w:sz="4" w:space="0" w:color="auto"/>
            </w:tcBorders>
            <w:noWrap/>
            <w:vAlign w:val="bottom"/>
          </w:tcPr>
          <w:p w:rsidR="00A06C9B" w:rsidRPr="00646D42" w:rsidRDefault="00A06C9B" w:rsidP="00A725F1">
            <w:pPr>
              <w:jc w:val="both"/>
              <w:rPr>
                <w:rFonts w:eastAsia="Batang"/>
                <w:snapToGrid/>
                <w:sz w:val="24"/>
                <w:szCs w:val="24"/>
                <w:lang w:val="en-US" w:eastAsia="ko-KR"/>
              </w:rPr>
            </w:pP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jc w:val="center"/>
              <w:rPr>
                <w:rFonts w:eastAsia="Batang"/>
                <w:snapToGrid/>
                <w:sz w:val="24"/>
                <w:szCs w:val="24"/>
                <w:lang w:eastAsia="ko-KR"/>
              </w:rPr>
            </w:pPr>
          </w:p>
        </w:tc>
        <w:tc>
          <w:tcPr>
            <w:tcW w:w="993" w:type="dxa"/>
            <w:tcBorders>
              <w:top w:val="single" w:sz="4" w:space="0" w:color="auto"/>
              <w:left w:val="single" w:sz="4" w:space="0" w:color="auto"/>
              <w:bottom w:val="single" w:sz="4" w:space="0" w:color="auto"/>
              <w:right w:val="nil"/>
            </w:tcBorders>
            <w:vAlign w:val="center"/>
          </w:tcPr>
          <w:p w:rsidR="00A06C9B" w:rsidRPr="00646D42" w:rsidRDefault="00A06C9B" w:rsidP="00A725F1">
            <w:pPr>
              <w:jc w:val="center"/>
              <w:rPr>
                <w:rFonts w:eastAsia="Batang"/>
                <w:snapToGrid/>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134" w:type="dxa"/>
            <w:tcBorders>
              <w:top w:val="single" w:sz="4" w:space="0" w:color="auto"/>
              <w:left w:val="nil"/>
              <w:bottom w:val="single" w:sz="4" w:space="0" w:color="auto"/>
              <w:right w:val="single" w:sz="4" w:space="0" w:color="auto"/>
            </w:tcBorders>
          </w:tcPr>
          <w:p w:rsidR="00A06C9B" w:rsidRPr="00646D42" w:rsidRDefault="00A06C9B" w:rsidP="00A725F1">
            <w:pPr>
              <w:ind w:firstLine="34"/>
              <w:jc w:val="center"/>
              <w:rPr>
                <w:rFonts w:eastAsia="Batang"/>
                <w:snapToGrid/>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417" w:type="dxa"/>
            <w:tcBorders>
              <w:top w:val="single" w:sz="4" w:space="0" w:color="auto"/>
              <w:left w:val="nil"/>
              <w:bottom w:val="single" w:sz="4" w:space="0" w:color="auto"/>
              <w:right w:val="single" w:sz="4" w:space="0" w:color="auto"/>
            </w:tcBorders>
            <w:vAlign w:val="center"/>
          </w:tcPr>
          <w:p w:rsidR="00A06C9B" w:rsidRPr="00646D42" w:rsidRDefault="00A06C9B" w:rsidP="00A725F1">
            <w:pPr>
              <w:ind w:firstLine="33"/>
              <w:jc w:val="center"/>
              <w:rPr>
                <w:rFonts w:eastAsia="Batang"/>
                <w:snapToGrid/>
                <w:sz w:val="24"/>
                <w:szCs w:val="24"/>
                <w:lang w:eastAsia="ko-KR"/>
              </w:rPr>
            </w:pPr>
          </w:p>
        </w:tc>
      </w:tr>
      <w:tr w:rsidR="00A06C9B" w:rsidRPr="00646D42" w:rsidTr="00A725F1">
        <w:trPr>
          <w:trHeight w:val="255"/>
        </w:trPr>
        <w:tc>
          <w:tcPr>
            <w:tcW w:w="392" w:type="dxa"/>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ind w:hanging="41"/>
              <w:jc w:val="center"/>
              <w:rPr>
                <w:rFonts w:eastAsia="Batang"/>
                <w:snapToGrid/>
                <w:sz w:val="24"/>
                <w:szCs w:val="24"/>
                <w:lang w:eastAsia="ko-KR"/>
              </w:rPr>
            </w:pPr>
            <w:r w:rsidRPr="00646D42">
              <w:rPr>
                <w:rFonts w:eastAsia="Batang"/>
                <w:snapToGrid/>
                <w:sz w:val="24"/>
                <w:szCs w:val="24"/>
                <w:lang w:eastAsia="ko-KR"/>
              </w:rPr>
              <w:t>2</w:t>
            </w:r>
          </w:p>
        </w:tc>
        <w:tc>
          <w:tcPr>
            <w:tcW w:w="1866" w:type="dxa"/>
            <w:tcBorders>
              <w:top w:val="single" w:sz="4" w:space="0" w:color="auto"/>
              <w:left w:val="single" w:sz="4" w:space="0" w:color="auto"/>
              <w:bottom w:val="single" w:sz="4" w:space="0" w:color="auto"/>
              <w:right w:val="single" w:sz="4" w:space="0" w:color="auto"/>
            </w:tcBorders>
            <w:noWrap/>
            <w:vAlign w:val="bottom"/>
          </w:tcPr>
          <w:p w:rsidR="00A06C9B" w:rsidRPr="00646D42" w:rsidRDefault="00A06C9B" w:rsidP="00A725F1">
            <w:pPr>
              <w:jc w:val="both"/>
              <w:rPr>
                <w:rFonts w:eastAsia="Batang"/>
                <w:snapToGrid/>
                <w:sz w:val="24"/>
                <w:szCs w:val="24"/>
                <w:lang w:val="en-US" w:eastAsia="ko-KR"/>
              </w:rPr>
            </w:pP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jc w:val="center"/>
              <w:rPr>
                <w:rFonts w:eastAsia="Batang"/>
                <w:snapToGrid/>
                <w:sz w:val="24"/>
                <w:szCs w:val="24"/>
                <w:lang w:eastAsia="ko-KR"/>
              </w:rPr>
            </w:pPr>
          </w:p>
        </w:tc>
        <w:tc>
          <w:tcPr>
            <w:tcW w:w="993" w:type="dxa"/>
            <w:tcBorders>
              <w:top w:val="single" w:sz="4" w:space="0" w:color="auto"/>
              <w:left w:val="single" w:sz="4" w:space="0" w:color="auto"/>
              <w:bottom w:val="single" w:sz="4" w:space="0" w:color="auto"/>
              <w:right w:val="nil"/>
            </w:tcBorders>
            <w:vAlign w:val="center"/>
          </w:tcPr>
          <w:p w:rsidR="00A06C9B" w:rsidRPr="00646D42" w:rsidRDefault="00A06C9B" w:rsidP="00A725F1">
            <w:pPr>
              <w:jc w:val="center"/>
              <w:rPr>
                <w:rFonts w:eastAsia="Batang"/>
                <w:snapToGrid/>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134" w:type="dxa"/>
            <w:tcBorders>
              <w:top w:val="single" w:sz="4" w:space="0" w:color="auto"/>
              <w:left w:val="nil"/>
              <w:bottom w:val="single" w:sz="4" w:space="0" w:color="auto"/>
              <w:right w:val="single" w:sz="4" w:space="0" w:color="auto"/>
            </w:tcBorders>
          </w:tcPr>
          <w:p w:rsidR="00A06C9B" w:rsidRPr="00646D42" w:rsidRDefault="00A06C9B" w:rsidP="00A725F1">
            <w:pPr>
              <w:ind w:firstLine="34"/>
              <w:jc w:val="center"/>
              <w:rPr>
                <w:rFonts w:eastAsia="Batang"/>
                <w:snapToGrid/>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417" w:type="dxa"/>
            <w:tcBorders>
              <w:top w:val="single" w:sz="4" w:space="0" w:color="auto"/>
              <w:left w:val="nil"/>
              <w:bottom w:val="single" w:sz="4" w:space="0" w:color="auto"/>
              <w:right w:val="single" w:sz="4" w:space="0" w:color="auto"/>
            </w:tcBorders>
            <w:vAlign w:val="center"/>
          </w:tcPr>
          <w:p w:rsidR="00A06C9B" w:rsidRPr="00646D42" w:rsidRDefault="00A06C9B" w:rsidP="00A725F1">
            <w:pPr>
              <w:ind w:firstLine="33"/>
              <w:jc w:val="center"/>
              <w:rPr>
                <w:rFonts w:eastAsia="Batang"/>
                <w:snapToGrid/>
                <w:sz w:val="24"/>
                <w:szCs w:val="24"/>
                <w:lang w:eastAsia="ko-KR"/>
              </w:rPr>
            </w:pPr>
          </w:p>
        </w:tc>
      </w:tr>
      <w:tr w:rsidR="00A06C9B" w:rsidRPr="00646D42" w:rsidTr="00A725F1">
        <w:trPr>
          <w:trHeight w:val="255"/>
        </w:trPr>
        <w:tc>
          <w:tcPr>
            <w:tcW w:w="392" w:type="dxa"/>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ind w:hanging="41"/>
              <w:jc w:val="center"/>
              <w:rPr>
                <w:rFonts w:eastAsia="Batang"/>
                <w:snapToGrid/>
                <w:sz w:val="24"/>
                <w:szCs w:val="24"/>
                <w:lang w:eastAsia="ko-KR"/>
              </w:rPr>
            </w:pPr>
            <w:r w:rsidRPr="00646D42">
              <w:rPr>
                <w:rFonts w:eastAsia="Batang"/>
                <w:snapToGrid/>
                <w:sz w:val="24"/>
                <w:szCs w:val="24"/>
                <w:lang w:eastAsia="ko-KR"/>
              </w:rPr>
              <w:t>3</w:t>
            </w:r>
          </w:p>
        </w:tc>
        <w:tc>
          <w:tcPr>
            <w:tcW w:w="1866" w:type="dxa"/>
            <w:tcBorders>
              <w:top w:val="single" w:sz="4" w:space="0" w:color="auto"/>
              <w:left w:val="single" w:sz="4" w:space="0" w:color="auto"/>
              <w:bottom w:val="single" w:sz="4" w:space="0" w:color="auto"/>
              <w:right w:val="single" w:sz="4" w:space="0" w:color="auto"/>
            </w:tcBorders>
            <w:noWrap/>
            <w:vAlign w:val="bottom"/>
          </w:tcPr>
          <w:p w:rsidR="00A06C9B" w:rsidRPr="00646D42" w:rsidRDefault="00A06C9B" w:rsidP="00A725F1">
            <w:pPr>
              <w:jc w:val="both"/>
              <w:rPr>
                <w:rFonts w:eastAsia="Batang"/>
                <w:snapToGrid/>
                <w:sz w:val="24"/>
                <w:szCs w:val="24"/>
                <w:lang w:val="en-US" w:eastAsia="ko-KR"/>
              </w:rPr>
            </w:pP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jc w:val="center"/>
              <w:rPr>
                <w:rFonts w:eastAsia="Batang"/>
                <w:snapToGrid/>
                <w:sz w:val="24"/>
                <w:szCs w:val="24"/>
                <w:lang w:eastAsia="ko-KR"/>
              </w:rPr>
            </w:pPr>
          </w:p>
        </w:tc>
        <w:tc>
          <w:tcPr>
            <w:tcW w:w="993" w:type="dxa"/>
            <w:tcBorders>
              <w:top w:val="single" w:sz="4" w:space="0" w:color="auto"/>
              <w:left w:val="single" w:sz="4" w:space="0" w:color="auto"/>
              <w:bottom w:val="single" w:sz="4" w:space="0" w:color="auto"/>
              <w:right w:val="nil"/>
            </w:tcBorders>
            <w:vAlign w:val="center"/>
          </w:tcPr>
          <w:p w:rsidR="00A06C9B" w:rsidRPr="00646D42" w:rsidRDefault="00A06C9B" w:rsidP="00A725F1">
            <w:pPr>
              <w:jc w:val="center"/>
              <w:rPr>
                <w:rFonts w:eastAsia="Batang"/>
                <w:snapToGrid/>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134" w:type="dxa"/>
            <w:tcBorders>
              <w:top w:val="single" w:sz="4" w:space="0" w:color="auto"/>
              <w:left w:val="nil"/>
              <w:bottom w:val="single" w:sz="4" w:space="0" w:color="auto"/>
              <w:right w:val="single" w:sz="4" w:space="0" w:color="auto"/>
            </w:tcBorders>
          </w:tcPr>
          <w:p w:rsidR="00A06C9B" w:rsidRPr="00646D42" w:rsidRDefault="00A06C9B" w:rsidP="00A725F1">
            <w:pPr>
              <w:ind w:firstLine="34"/>
              <w:jc w:val="center"/>
              <w:rPr>
                <w:rFonts w:eastAsia="Batang"/>
                <w:snapToGrid/>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417" w:type="dxa"/>
            <w:tcBorders>
              <w:top w:val="single" w:sz="4" w:space="0" w:color="auto"/>
              <w:left w:val="nil"/>
              <w:bottom w:val="single" w:sz="4" w:space="0" w:color="auto"/>
              <w:right w:val="single" w:sz="4" w:space="0" w:color="auto"/>
            </w:tcBorders>
            <w:vAlign w:val="center"/>
          </w:tcPr>
          <w:p w:rsidR="00A06C9B" w:rsidRPr="00646D42" w:rsidRDefault="00A06C9B" w:rsidP="00A725F1">
            <w:pPr>
              <w:ind w:firstLine="33"/>
              <w:jc w:val="center"/>
              <w:rPr>
                <w:rFonts w:eastAsia="Batang"/>
                <w:snapToGrid/>
                <w:sz w:val="24"/>
                <w:szCs w:val="24"/>
                <w:lang w:eastAsia="ko-KR"/>
              </w:rPr>
            </w:pPr>
          </w:p>
        </w:tc>
      </w:tr>
      <w:tr w:rsidR="00A06C9B" w:rsidRPr="00646D42" w:rsidTr="00A725F1">
        <w:trPr>
          <w:trHeight w:val="255"/>
        </w:trPr>
        <w:tc>
          <w:tcPr>
            <w:tcW w:w="392" w:type="dxa"/>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ind w:hanging="41"/>
              <w:jc w:val="center"/>
              <w:rPr>
                <w:rFonts w:eastAsia="Batang"/>
                <w:snapToGrid/>
                <w:sz w:val="24"/>
                <w:szCs w:val="24"/>
                <w:lang w:eastAsia="ko-KR"/>
              </w:rPr>
            </w:pPr>
            <w:r w:rsidRPr="00646D42">
              <w:rPr>
                <w:rFonts w:eastAsia="Batang"/>
                <w:snapToGrid/>
                <w:sz w:val="24"/>
                <w:szCs w:val="24"/>
                <w:lang w:eastAsia="ko-KR"/>
              </w:rPr>
              <w:t>4</w:t>
            </w:r>
          </w:p>
        </w:tc>
        <w:tc>
          <w:tcPr>
            <w:tcW w:w="1866" w:type="dxa"/>
            <w:tcBorders>
              <w:top w:val="single" w:sz="4" w:space="0" w:color="auto"/>
              <w:left w:val="single" w:sz="4" w:space="0" w:color="auto"/>
              <w:bottom w:val="single" w:sz="4" w:space="0" w:color="auto"/>
              <w:right w:val="single" w:sz="4" w:space="0" w:color="auto"/>
            </w:tcBorders>
            <w:noWrap/>
            <w:vAlign w:val="bottom"/>
          </w:tcPr>
          <w:p w:rsidR="00A06C9B" w:rsidRPr="00646D42" w:rsidRDefault="00A06C9B" w:rsidP="00A725F1">
            <w:pPr>
              <w:jc w:val="both"/>
              <w:rPr>
                <w:rFonts w:eastAsia="Batang"/>
                <w:snapToGrid/>
                <w:sz w:val="24"/>
                <w:szCs w:val="24"/>
                <w:lang w:val="en-US" w:eastAsia="ko-KR"/>
              </w:rPr>
            </w:pP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jc w:val="center"/>
              <w:rPr>
                <w:rFonts w:eastAsia="Batang"/>
                <w:snapToGrid/>
                <w:sz w:val="24"/>
                <w:szCs w:val="24"/>
                <w:lang w:eastAsia="ko-KR"/>
              </w:rPr>
            </w:pPr>
          </w:p>
        </w:tc>
        <w:tc>
          <w:tcPr>
            <w:tcW w:w="993" w:type="dxa"/>
            <w:tcBorders>
              <w:top w:val="single" w:sz="4" w:space="0" w:color="auto"/>
              <w:left w:val="single" w:sz="4" w:space="0" w:color="auto"/>
              <w:bottom w:val="single" w:sz="4" w:space="0" w:color="auto"/>
              <w:right w:val="nil"/>
            </w:tcBorders>
            <w:vAlign w:val="center"/>
          </w:tcPr>
          <w:p w:rsidR="00A06C9B" w:rsidRPr="00646D42" w:rsidRDefault="00A06C9B" w:rsidP="00A725F1">
            <w:pPr>
              <w:jc w:val="center"/>
              <w:rPr>
                <w:rFonts w:eastAsia="Batang"/>
                <w:snapToGrid/>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134" w:type="dxa"/>
            <w:tcBorders>
              <w:top w:val="single" w:sz="4" w:space="0" w:color="auto"/>
              <w:left w:val="nil"/>
              <w:bottom w:val="single" w:sz="4" w:space="0" w:color="auto"/>
              <w:right w:val="single" w:sz="4" w:space="0" w:color="auto"/>
            </w:tcBorders>
          </w:tcPr>
          <w:p w:rsidR="00A06C9B" w:rsidRPr="00646D42" w:rsidRDefault="00A06C9B" w:rsidP="00A725F1">
            <w:pPr>
              <w:ind w:firstLine="34"/>
              <w:jc w:val="center"/>
              <w:rPr>
                <w:rFonts w:eastAsia="Batang"/>
                <w:snapToGrid/>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417" w:type="dxa"/>
            <w:tcBorders>
              <w:top w:val="single" w:sz="4" w:space="0" w:color="auto"/>
              <w:left w:val="nil"/>
              <w:bottom w:val="single" w:sz="4" w:space="0" w:color="auto"/>
              <w:right w:val="single" w:sz="4" w:space="0" w:color="auto"/>
            </w:tcBorders>
            <w:vAlign w:val="center"/>
          </w:tcPr>
          <w:p w:rsidR="00A06C9B" w:rsidRPr="00646D42" w:rsidRDefault="00A06C9B" w:rsidP="00A725F1">
            <w:pPr>
              <w:ind w:firstLine="33"/>
              <w:jc w:val="center"/>
              <w:rPr>
                <w:rFonts w:eastAsia="Batang"/>
                <w:snapToGrid/>
                <w:sz w:val="24"/>
                <w:szCs w:val="24"/>
                <w:lang w:eastAsia="ko-KR"/>
              </w:rPr>
            </w:pPr>
          </w:p>
        </w:tc>
      </w:tr>
      <w:tr w:rsidR="00A06C9B" w:rsidRPr="00646D42" w:rsidTr="00A725F1">
        <w:trPr>
          <w:trHeight w:val="255"/>
        </w:trPr>
        <w:tc>
          <w:tcPr>
            <w:tcW w:w="392" w:type="dxa"/>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ind w:hanging="41"/>
              <w:jc w:val="center"/>
              <w:rPr>
                <w:rFonts w:eastAsia="Batang"/>
                <w:snapToGrid/>
                <w:sz w:val="24"/>
                <w:szCs w:val="24"/>
                <w:lang w:eastAsia="ko-KR"/>
              </w:rPr>
            </w:pPr>
            <w:r w:rsidRPr="00646D42">
              <w:rPr>
                <w:rFonts w:eastAsia="Batang"/>
                <w:snapToGrid/>
                <w:sz w:val="24"/>
                <w:szCs w:val="24"/>
                <w:lang w:eastAsia="ko-KR"/>
              </w:rPr>
              <w:t>5</w:t>
            </w:r>
          </w:p>
        </w:tc>
        <w:tc>
          <w:tcPr>
            <w:tcW w:w="1866" w:type="dxa"/>
            <w:tcBorders>
              <w:top w:val="single" w:sz="4" w:space="0" w:color="auto"/>
              <w:left w:val="single" w:sz="4" w:space="0" w:color="auto"/>
              <w:bottom w:val="single" w:sz="4" w:space="0" w:color="auto"/>
              <w:right w:val="single" w:sz="4" w:space="0" w:color="auto"/>
            </w:tcBorders>
            <w:noWrap/>
            <w:vAlign w:val="bottom"/>
          </w:tcPr>
          <w:p w:rsidR="00A06C9B" w:rsidRPr="00646D42" w:rsidRDefault="00A06C9B" w:rsidP="00A725F1">
            <w:pPr>
              <w:jc w:val="both"/>
              <w:rPr>
                <w:rFonts w:eastAsia="Batang"/>
                <w:snapToGrid/>
                <w:sz w:val="24"/>
                <w:szCs w:val="24"/>
                <w:lang w:val="en-US" w:eastAsia="ko-KR"/>
              </w:rPr>
            </w:pP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jc w:val="center"/>
              <w:rPr>
                <w:rFonts w:eastAsia="Batang"/>
                <w:snapToGrid/>
                <w:sz w:val="24"/>
                <w:szCs w:val="24"/>
                <w:lang w:eastAsia="ko-KR"/>
              </w:rPr>
            </w:pPr>
          </w:p>
        </w:tc>
        <w:tc>
          <w:tcPr>
            <w:tcW w:w="993" w:type="dxa"/>
            <w:tcBorders>
              <w:top w:val="single" w:sz="4" w:space="0" w:color="auto"/>
              <w:left w:val="single" w:sz="4" w:space="0" w:color="auto"/>
              <w:bottom w:val="single" w:sz="4" w:space="0" w:color="auto"/>
              <w:right w:val="nil"/>
            </w:tcBorders>
            <w:vAlign w:val="center"/>
          </w:tcPr>
          <w:p w:rsidR="00A06C9B" w:rsidRPr="00646D42" w:rsidRDefault="00A06C9B" w:rsidP="00A725F1">
            <w:pPr>
              <w:jc w:val="center"/>
              <w:rPr>
                <w:rFonts w:eastAsia="Batang"/>
                <w:snapToGrid/>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ind w:firstLine="34"/>
              <w:jc w:val="center"/>
              <w:rPr>
                <w:rFonts w:eastAsia="Batang"/>
                <w:snapToGrid/>
                <w:sz w:val="24"/>
                <w:szCs w:val="24"/>
                <w:lang w:eastAsia="ko-KR"/>
              </w:rPr>
            </w:pPr>
          </w:p>
        </w:tc>
        <w:tc>
          <w:tcPr>
            <w:tcW w:w="1134" w:type="dxa"/>
            <w:tcBorders>
              <w:top w:val="single" w:sz="4" w:space="0" w:color="auto"/>
              <w:left w:val="nil"/>
              <w:bottom w:val="single" w:sz="4" w:space="0" w:color="auto"/>
              <w:right w:val="single" w:sz="4" w:space="0" w:color="auto"/>
            </w:tcBorders>
          </w:tcPr>
          <w:p w:rsidR="00A06C9B" w:rsidRPr="00646D42" w:rsidRDefault="00A06C9B" w:rsidP="00A725F1">
            <w:pPr>
              <w:jc w:val="center"/>
              <w:rPr>
                <w:rFonts w:eastAsia="Batang"/>
                <w:snapToGrid/>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jc w:val="center"/>
              <w:rPr>
                <w:rFonts w:eastAsia="Batang"/>
                <w:snapToGrid/>
                <w:sz w:val="24"/>
                <w:szCs w:val="24"/>
                <w:lang w:eastAsia="ko-KR"/>
              </w:rPr>
            </w:pPr>
          </w:p>
        </w:tc>
        <w:tc>
          <w:tcPr>
            <w:tcW w:w="1417" w:type="dxa"/>
            <w:tcBorders>
              <w:top w:val="single" w:sz="4" w:space="0" w:color="auto"/>
              <w:left w:val="nil"/>
              <w:bottom w:val="single" w:sz="4" w:space="0" w:color="auto"/>
              <w:right w:val="single" w:sz="4" w:space="0" w:color="auto"/>
            </w:tcBorders>
            <w:vAlign w:val="center"/>
          </w:tcPr>
          <w:p w:rsidR="00A06C9B" w:rsidRPr="00646D42" w:rsidRDefault="00A06C9B" w:rsidP="00A725F1">
            <w:pPr>
              <w:ind w:firstLine="33"/>
              <w:jc w:val="center"/>
              <w:rPr>
                <w:rFonts w:eastAsia="Batang"/>
                <w:snapToGrid/>
                <w:sz w:val="24"/>
                <w:szCs w:val="24"/>
                <w:lang w:eastAsia="ko-KR"/>
              </w:rPr>
            </w:pPr>
          </w:p>
        </w:tc>
      </w:tr>
      <w:tr w:rsidR="00A06C9B" w:rsidRPr="00646D42" w:rsidTr="00A725F1">
        <w:trPr>
          <w:trHeight w:val="270"/>
        </w:trPr>
        <w:tc>
          <w:tcPr>
            <w:tcW w:w="2258" w:type="dxa"/>
            <w:gridSpan w:val="2"/>
            <w:tcBorders>
              <w:top w:val="single" w:sz="4" w:space="0" w:color="auto"/>
              <w:left w:val="single" w:sz="4" w:space="0" w:color="auto"/>
              <w:bottom w:val="single" w:sz="4" w:space="0" w:color="auto"/>
              <w:right w:val="single" w:sz="4" w:space="0" w:color="auto"/>
            </w:tcBorders>
            <w:vAlign w:val="center"/>
            <w:hideMark/>
          </w:tcPr>
          <w:p w:rsidR="00A06C9B" w:rsidRPr="00646D42" w:rsidRDefault="00A06C9B" w:rsidP="00A725F1">
            <w:pPr>
              <w:suppressAutoHyphens/>
              <w:rPr>
                <w:rFonts w:eastAsia="Batang"/>
                <w:snapToGrid/>
                <w:sz w:val="24"/>
                <w:szCs w:val="24"/>
                <w:lang w:eastAsia="ko-KR"/>
              </w:rPr>
            </w:pPr>
            <w:r w:rsidRPr="00646D42">
              <w:rPr>
                <w:rFonts w:eastAsia="Batang"/>
                <w:b/>
                <w:snapToGrid/>
                <w:sz w:val="24"/>
                <w:szCs w:val="24"/>
                <w:lang w:eastAsia="ko-KR"/>
              </w:rPr>
              <w:t xml:space="preserve">ИТОГО </w:t>
            </w:r>
          </w:p>
        </w:tc>
        <w:tc>
          <w:tcPr>
            <w:tcW w:w="1559" w:type="dxa"/>
            <w:tcBorders>
              <w:top w:val="single" w:sz="4" w:space="0" w:color="auto"/>
              <w:left w:val="nil"/>
              <w:bottom w:val="single" w:sz="4" w:space="0" w:color="auto"/>
              <w:right w:val="single" w:sz="4" w:space="0" w:color="auto"/>
            </w:tcBorders>
          </w:tcPr>
          <w:p w:rsidR="00A06C9B" w:rsidRPr="00646D42" w:rsidRDefault="00A06C9B" w:rsidP="00A725F1">
            <w:pPr>
              <w:suppressAutoHyphens/>
              <w:ind w:firstLine="13"/>
              <w:jc w:val="center"/>
              <w:rPr>
                <w:rFonts w:eastAsia="Batang"/>
                <w:snapToGrid/>
                <w:sz w:val="24"/>
                <w:szCs w:val="24"/>
                <w:lang w:eastAsia="ko-KR"/>
              </w:rPr>
            </w:pPr>
          </w:p>
        </w:tc>
        <w:tc>
          <w:tcPr>
            <w:tcW w:w="993"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suppressAutoHyphens/>
              <w:ind w:firstLine="13"/>
              <w:jc w:val="center"/>
              <w:rPr>
                <w:rFonts w:eastAsia="Batang"/>
                <w:snapToGrid/>
                <w:sz w:val="24"/>
                <w:szCs w:val="24"/>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suppressAutoHyphens/>
              <w:ind w:firstLine="13"/>
              <w:jc w:val="center"/>
              <w:rPr>
                <w:rFonts w:eastAsia="Batang"/>
                <w:snapToGrid/>
                <w:sz w:val="24"/>
                <w:szCs w:val="24"/>
                <w:lang w:eastAsia="ko-KR"/>
              </w:rPr>
            </w:pPr>
          </w:p>
        </w:tc>
        <w:tc>
          <w:tcPr>
            <w:tcW w:w="1134" w:type="dxa"/>
            <w:tcBorders>
              <w:top w:val="single" w:sz="4" w:space="0" w:color="auto"/>
              <w:left w:val="nil"/>
              <w:bottom w:val="single" w:sz="4" w:space="0" w:color="auto"/>
              <w:right w:val="single" w:sz="4" w:space="0" w:color="auto"/>
            </w:tcBorders>
          </w:tcPr>
          <w:p w:rsidR="00A06C9B" w:rsidRPr="00646D42" w:rsidRDefault="00A06C9B" w:rsidP="00A725F1">
            <w:pPr>
              <w:suppressAutoHyphens/>
              <w:ind w:firstLine="13"/>
              <w:jc w:val="center"/>
              <w:rPr>
                <w:rFonts w:eastAsia="Batang"/>
                <w:snapToGrid/>
                <w:sz w:val="24"/>
                <w:szCs w:val="24"/>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rsidR="00A06C9B" w:rsidRPr="00646D42" w:rsidRDefault="00A06C9B" w:rsidP="00A725F1">
            <w:pPr>
              <w:suppressAutoHyphens/>
              <w:ind w:firstLine="13"/>
              <w:jc w:val="center"/>
              <w:rPr>
                <w:rFonts w:eastAsia="Batang"/>
                <w:snapToGrid/>
                <w:sz w:val="24"/>
                <w:szCs w:val="24"/>
                <w:lang w:eastAsia="ko-KR"/>
              </w:rPr>
            </w:pPr>
          </w:p>
        </w:tc>
        <w:tc>
          <w:tcPr>
            <w:tcW w:w="1417" w:type="dxa"/>
            <w:tcBorders>
              <w:top w:val="single" w:sz="4" w:space="0" w:color="auto"/>
              <w:left w:val="nil"/>
              <w:bottom w:val="single" w:sz="4" w:space="0" w:color="auto"/>
              <w:right w:val="single" w:sz="4" w:space="0" w:color="auto"/>
            </w:tcBorders>
            <w:vAlign w:val="center"/>
          </w:tcPr>
          <w:p w:rsidR="00A06C9B" w:rsidRPr="00646D42" w:rsidRDefault="00A06C9B" w:rsidP="00A725F1">
            <w:pPr>
              <w:suppressAutoHyphens/>
              <w:ind w:firstLine="13"/>
              <w:jc w:val="center"/>
              <w:rPr>
                <w:rFonts w:eastAsia="Batang"/>
                <w:b/>
                <w:snapToGrid/>
                <w:sz w:val="24"/>
                <w:szCs w:val="24"/>
                <w:lang w:eastAsia="ko-KR"/>
              </w:rPr>
            </w:pPr>
          </w:p>
        </w:tc>
      </w:tr>
    </w:tbl>
    <w:p w:rsidR="00A06C9B" w:rsidRPr="00646D42" w:rsidRDefault="00A06C9B" w:rsidP="00A06C9B">
      <w:pPr>
        <w:tabs>
          <w:tab w:val="left" w:pos="426"/>
        </w:tabs>
        <w:jc w:val="both"/>
        <w:rPr>
          <w:rFonts w:eastAsia="Batang"/>
          <w:b/>
          <w:snapToGrid/>
          <w:sz w:val="22"/>
          <w:szCs w:val="22"/>
          <w:lang w:eastAsia="ko-KR"/>
        </w:rPr>
      </w:pPr>
    </w:p>
    <w:p w:rsidR="00A06C9B" w:rsidRPr="00646D42" w:rsidRDefault="00A06C9B" w:rsidP="00A06C9B">
      <w:pPr>
        <w:tabs>
          <w:tab w:val="left" w:pos="426"/>
        </w:tabs>
        <w:jc w:val="both"/>
        <w:rPr>
          <w:rFonts w:eastAsia="Batang"/>
          <w:snapToGrid/>
          <w:sz w:val="24"/>
          <w:szCs w:val="24"/>
          <w:lang w:eastAsia="ko-KR"/>
        </w:rPr>
      </w:pPr>
      <w:r w:rsidRPr="00646D42">
        <w:rPr>
          <w:rFonts w:eastAsia="Batang"/>
          <w:b/>
          <w:snapToGrid/>
          <w:sz w:val="24"/>
          <w:szCs w:val="24"/>
          <w:lang w:eastAsia="ko-KR"/>
        </w:rPr>
        <w:t>*</w:t>
      </w:r>
      <w:r w:rsidRPr="00646D42">
        <w:rPr>
          <w:rFonts w:eastAsia="Batang"/>
          <w:snapToGrid/>
          <w:sz w:val="24"/>
          <w:szCs w:val="24"/>
          <w:lang w:eastAsia="ko-KR"/>
        </w:rPr>
        <w:t xml:space="preserve">Под одной «лицензией» понимается одна </w:t>
      </w:r>
      <w:proofErr w:type="gramStart"/>
      <w:r w:rsidRPr="00646D42">
        <w:rPr>
          <w:rFonts w:eastAsia="Batang"/>
          <w:snapToGrid/>
          <w:sz w:val="24"/>
          <w:szCs w:val="24"/>
          <w:lang w:eastAsia="ko-KR"/>
        </w:rPr>
        <w:t>ЭВМ</w:t>
      </w:r>
      <w:proofErr w:type="gramEnd"/>
      <w:r w:rsidRPr="00646D42">
        <w:rPr>
          <w:rFonts w:eastAsia="Batang"/>
          <w:snapToGrid/>
          <w:sz w:val="24"/>
          <w:szCs w:val="24"/>
          <w:lang w:eastAsia="ko-KR"/>
        </w:rPr>
        <w:t xml:space="preserve"> на которой возможно использование соо</w:t>
      </w:r>
      <w:r w:rsidRPr="00646D42">
        <w:rPr>
          <w:rFonts w:eastAsia="Batang"/>
          <w:snapToGrid/>
          <w:sz w:val="24"/>
          <w:szCs w:val="24"/>
          <w:lang w:eastAsia="ko-KR"/>
        </w:rPr>
        <w:t>т</w:t>
      </w:r>
      <w:r w:rsidRPr="00646D42">
        <w:rPr>
          <w:rFonts w:eastAsia="Batang"/>
          <w:snapToGrid/>
          <w:sz w:val="24"/>
          <w:szCs w:val="24"/>
          <w:lang w:eastAsia="ko-KR"/>
        </w:rPr>
        <w:t>ветствующей программ для ЭВМ, если иного не следует из типового соглашения правообл</w:t>
      </w:r>
      <w:r w:rsidRPr="00646D42">
        <w:rPr>
          <w:rFonts w:eastAsia="Batang"/>
          <w:snapToGrid/>
          <w:sz w:val="24"/>
          <w:szCs w:val="24"/>
          <w:lang w:eastAsia="ko-KR"/>
        </w:rPr>
        <w:t>а</w:t>
      </w:r>
      <w:r w:rsidRPr="00646D42">
        <w:rPr>
          <w:rFonts w:eastAsia="Batang"/>
          <w:snapToGrid/>
          <w:sz w:val="24"/>
          <w:szCs w:val="24"/>
          <w:lang w:eastAsia="ko-KR"/>
        </w:rPr>
        <w:t>дателя для конечного пользователя.</w:t>
      </w:r>
    </w:p>
    <w:p w:rsidR="00A06C9B" w:rsidRPr="00646D42" w:rsidRDefault="00A06C9B" w:rsidP="00A06C9B">
      <w:pPr>
        <w:tabs>
          <w:tab w:val="left" w:pos="426"/>
        </w:tabs>
        <w:jc w:val="both"/>
        <w:rPr>
          <w:rFonts w:eastAsia="Batang"/>
          <w:snapToGrid/>
          <w:sz w:val="24"/>
          <w:szCs w:val="24"/>
          <w:lang w:eastAsia="ko-KR"/>
        </w:rPr>
      </w:pPr>
      <w:r w:rsidRPr="00646D42">
        <w:rPr>
          <w:rFonts w:eastAsia="Batang"/>
          <w:b/>
          <w:snapToGrid/>
          <w:sz w:val="24"/>
          <w:szCs w:val="24"/>
          <w:lang w:eastAsia="ko-KR"/>
        </w:rPr>
        <w:t>**</w:t>
      </w:r>
      <w:r w:rsidRPr="00646D42">
        <w:rPr>
          <w:rFonts w:eastAsia="Batang"/>
          <w:snapToGrid/>
          <w:sz w:val="24"/>
          <w:szCs w:val="24"/>
          <w:lang w:eastAsia="ko-KR"/>
        </w:rPr>
        <w:t>Под «сроком использования» Стороны договорились понимать срок, на который Субл</w:t>
      </w:r>
      <w:r w:rsidRPr="00646D42">
        <w:rPr>
          <w:rFonts w:eastAsia="Batang"/>
          <w:snapToGrid/>
          <w:sz w:val="24"/>
          <w:szCs w:val="24"/>
          <w:lang w:eastAsia="ko-KR"/>
        </w:rPr>
        <w:t>и</w:t>
      </w:r>
      <w:r w:rsidRPr="00646D42">
        <w:rPr>
          <w:rFonts w:eastAsia="Batang"/>
          <w:snapToGrid/>
          <w:sz w:val="24"/>
          <w:szCs w:val="24"/>
          <w:lang w:eastAsia="ko-KR"/>
        </w:rPr>
        <w:t>цензиату предоставляется право использования программ для ЭВМ.</w:t>
      </w:r>
    </w:p>
    <w:p w:rsidR="00A06C9B" w:rsidRPr="00646D42" w:rsidRDefault="00A06C9B" w:rsidP="00A06C9B">
      <w:pPr>
        <w:tabs>
          <w:tab w:val="left" w:pos="426"/>
        </w:tabs>
        <w:jc w:val="both"/>
        <w:rPr>
          <w:rFonts w:eastAsia="Batang"/>
          <w:snapToGrid/>
          <w:sz w:val="24"/>
          <w:szCs w:val="24"/>
          <w:lang w:eastAsia="ko-KR"/>
        </w:rPr>
      </w:pPr>
    </w:p>
    <w:p w:rsidR="00A06C9B" w:rsidRPr="00646D42" w:rsidRDefault="00A06C9B" w:rsidP="00A06C9B">
      <w:pPr>
        <w:numPr>
          <w:ilvl w:val="0"/>
          <w:numId w:val="32"/>
        </w:numPr>
        <w:ind w:left="426" w:hanging="426"/>
        <w:contextualSpacing/>
        <w:rPr>
          <w:rFonts w:eastAsia="Batang"/>
          <w:snapToGrid/>
          <w:sz w:val="24"/>
          <w:szCs w:val="24"/>
          <w:lang w:eastAsia="ko-KR"/>
        </w:rPr>
      </w:pPr>
      <w:r w:rsidRPr="00646D42">
        <w:rPr>
          <w:rFonts w:eastAsia="Batang"/>
          <w:snapToGrid/>
          <w:sz w:val="24"/>
          <w:szCs w:val="24"/>
          <w:lang w:eastAsia="ko-KR"/>
        </w:rPr>
        <w:t>Общая стоимость права использования вышеуказанных программ для ЭВМ (лицензио</w:t>
      </w:r>
      <w:r w:rsidRPr="00646D42">
        <w:rPr>
          <w:rFonts w:eastAsia="Batang"/>
          <w:snapToGrid/>
          <w:sz w:val="24"/>
          <w:szCs w:val="24"/>
          <w:lang w:eastAsia="ko-KR"/>
        </w:rPr>
        <w:t>н</w:t>
      </w:r>
      <w:r w:rsidRPr="00646D42">
        <w:rPr>
          <w:rFonts w:eastAsia="Batang"/>
          <w:snapToGrid/>
          <w:sz w:val="24"/>
          <w:szCs w:val="24"/>
          <w:lang w:eastAsia="ko-KR"/>
        </w:rPr>
        <w:t>ное вознаграждение) составляет</w:t>
      </w:r>
      <w:proofErr w:type="gramStart"/>
      <w:r w:rsidRPr="00646D42">
        <w:rPr>
          <w:rFonts w:eastAsia="Batang"/>
          <w:snapToGrid/>
          <w:sz w:val="24"/>
          <w:szCs w:val="24"/>
          <w:lang w:eastAsia="ko-KR"/>
        </w:rPr>
        <w:t xml:space="preserve"> </w:t>
      </w:r>
      <w:r w:rsidRPr="00646D42">
        <w:rPr>
          <w:rFonts w:eastAsia="Batang"/>
          <w:b/>
          <w:snapToGrid/>
          <w:sz w:val="24"/>
          <w:szCs w:val="24"/>
          <w:lang w:eastAsia="ko-KR"/>
        </w:rPr>
        <w:t xml:space="preserve"> ________(__________) </w:t>
      </w:r>
      <w:proofErr w:type="gramEnd"/>
      <w:r w:rsidRPr="00646D42">
        <w:rPr>
          <w:rFonts w:eastAsia="Batang"/>
          <w:b/>
          <w:snapToGrid/>
          <w:sz w:val="24"/>
          <w:szCs w:val="24"/>
          <w:lang w:eastAsia="ko-KR"/>
        </w:rPr>
        <w:t>рублей ___ копеек</w:t>
      </w:r>
      <w:r w:rsidRPr="00646D42">
        <w:rPr>
          <w:rFonts w:eastAsia="Batang"/>
          <w:snapToGrid/>
          <w:sz w:val="24"/>
          <w:szCs w:val="24"/>
          <w:lang w:eastAsia="ko-KR"/>
        </w:rPr>
        <w:t>,</w:t>
      </w:r>
      <w:r>
        <w:rPr>
          <w:rFonts w:eastAsia="Batang"/>
          <w:snapToGrid/>
          <w:sz w:val="24"/>
          <w:szCs w:val="24"/>
          <w:lang w:eastAsia="ko-KR"/>
        </w:rPr>
        <w:t xml:space="preserve"> в том числе</w:t>
      </w:r>
      <w:r w:rsidRPr="00646D42">
        <w:rPr>
          <w:rFonts w:eastAsia="Batang"/>
          <w:snapToGrid/>
          <w:sz w:val="24"/>
          <w:szCs w:val="24"/>
          <w:lang w:eastAsia="ko-KR"/>
        </w:rPr>
        <w:t xml:space="preserve"> НДС</w:t>
      </w:r>
      <w:r>
        <w:rPr>
          <w:rFonts w:eastAsia="Batang"/>
          <w:snapToGrid/>
          <w:sz w:val="24"/>
          <w:szCs w:val="24"/>
          <w:lang w:eastAsia="ko-KR"/>
        </w:rPr>
        <w:t xml:space="preserve"> 20%</w:t>
      </w:r>
      <w:r w:rsidRPr="00646D42">
        <w:rPr>
          <w:rFonts w:eastAsia="Batang"/>
          <w:snapToGrid/>
          <w:sz w:val="24"/>
          <w:szCs w:val="24"/>
          <w:lang w:eastAsia="ko-KR"/>
        </w:rPr>
        <w:t xml:space="preserve"> </w:t>
      </w:r>
      <w:r w:rsidRPr="00646D42">
        <w:rPr>
          <w:rFonts w:eastAsia="Batang"/>
          <w:b/>
          <w:snapToGrid/>
          <w:sz w:val="24"/>
          <w:szCs w:val="24"/>
          <w:lang w:eastAsia="ko-KR"/>
        </w:rPr>
        <w:t xml:space="preserve"> ________(__________) рублей ___ копеек</w:t>
      </w:r>
      <w:r w:rsidRPr="00646D42">
        <w:rPr>
          <w:rFonts w:eastAsia="Batang"/>
          <w:snapToGrid/>
          <w:sz w:val="24"/>
          <w:szCs w:val="24"/>
          <w:lang w:eastAsia="ko-KR"/>
        </w:rPr>
        <w:t>.</w:t>
      </w:r>
    </w:p>
    <w:p w:rsidR="00A06C9B" w:rsidRPr="00646D42" w:rsidRDefault="00A06C9B" w:rsidP="00A06C9B">
      <w:pPr>
        <w:contextualSpacing/>
        <w:rPr>
          <w:rFonts w:eastAsia="Batang"/>
          <w:snapToGrid/>
          <w:sz w:val="24"/>
          <w:szCs w:val="24"/>
          <w:lang w:eastAsia="ko-KR"/>
        </w:rPr>
      </w:pPr>
    </w:p>
    <w:p w:rsidR="00A06C9B" w:rsidRPr="00646D42" w:rsidRDefault="00A06C9B" w:rsidP="00A06C9B">
      <w:pPr>
        <w:tabs>
          <w:tab w:val="left" w:pos="374"/>
          <w:tab w:val="left" w:pos="426"/>
        </w:tabs>
        <w:contextualSpacing/>
        <w:jc w:val="both"/>
        <w:rPr>
          <w:rFonts w:eastAsia="Batang"/>
          <w:bCs/>
          <w:snapToGrid/>
          <w:sz w:val="24"/>
          <w:szCs w:val="24"/>
          <w:lang w:eastAsia="ko-KR"/>
        </w:rPr>
      </w:pPr>
      <w:r w:rsidRPr="00646D42">
        <w:rPr>
          <w:rFonts w:eastAsia="Batang"/>
          <w:snapToGrid/>
          <w:sz w:val="24"/>
          <w:szCs w:val="24"/>
          <w:lang w:eastAsia="ko-KR"/>
        </w:rPr>
        <w:tab/>
      </w:r>
      <w:r w:rsidRPr="00646D42">
        <w:rPr>
          <w:rFonts w:eastAsia="Batang"/>
          <w:snapToGrid/>
          <w:sz w:val="24"/>
          <w:szCs w:val="24"/>
          <w:lang w:eastAsia="ko-KR"/>
        </w:rPr>
        <w:tab/>
      </w:r>
      <w:r w:rsidRPr="00646D42">
        <w:rPr>
          <w:rFonts w:eastAsia="Batang"/>
          <w:snapToGrid/>
          <w:sz w:val="24"/>
          <w:szCs w:val="24"/>
          <w:lang w:eastAsia="ko-KR"/>
        </w:rPr>
        <w:tab/>
      </w:r>
      <w:r w:rsidRPr="00646D42">
        <w:rPr>
          <w:rFonts w:eastAsia="Batang"/>
          <w:snapToGrid/>
          <w:sz w:val="24"/>
          <w:szCs w:val="24"/>
          <w:lang w:eastAsia="ko-KR"/>
        </w:rPr>
        <w:tab/>
      </w:r>
      <w:r w:rsidRPr="00646D42">
        <w:rPr>
          <w:rFonts w:eastAsia="Batang"/>
          <w:snapToGrid/>
          <w:sz w:val="24"/>
          <w:szCs w:val="24"/>
          <w:lang w:eastAsia="ko-KR"/>
        </w:rPr>
        <w:tab/>
      </w:r>
    </w:p>
    <w:tbl>
      <w:tblPr>
        <w:tblW w:w="9787" w:type="dxa"/>
        <w:tblLook w:val="01E0" w:firstRow="1" w:lastRow="1" w:firstColumn="1" w:lastColumn="1" w:noHBand="0" w:noVBand="0"/>
      </w:tblPr>
      <w:tblGrid>
        <w:gridCol w:w="4770"/>
        <w:gridCol w:w="5017"/>
      </w:tblGrid>
      <w:tr w:rsidR="00A06C9B" w:rsidRPr="00646D42" w:rsidTr="00A725F1">
        <w:trPr>
          <w:trHeight w:val="815"/>
        </w:trPr>
        <w:tc>
          <w:tcPr>
            <w:tcW w:w="4770" w:type="dxa"/>
          </w:tcPr>
          <w:p w:rsidR="00A06C9B" w:rsidRPr="00646D42" w:rsidRDefault="00A06C9B" w:rsidP="00A725F1">
            <w:pPr>
              <w:jc w:val="center"/>
              <w:rPr>
                <w:rFonts w:eastAsia="Batang"/>
                <w:b/>
                <w:snapToGrid/>
                <w:sz w:val="24"/>
                <w:szCs w:val="24"/>
                <w:lang w:eastAsia="ko-KR"/>
              </w:rPr>
            </w:pPr>
            <w:r w:rsidRPr="00646D42">
              <w:rPr>
                <w:rFonts w:eastAsia="Batang"/>
                <w:b/>
                <w:snapToGrid/>
                <w:sz w:val="24"/>
                <w:szCs w:val="24"/>
                <w:lang w:eastAsia="ko-KR"/>
              </w:rPr>
              <w:t>Лицензиат:</w:t>
            </w:r>
          </w:p>
          <w:p w:rsidR="00A06C9B" w:rsidRPr="00646D42" w:rsidRDefault="00A06C9B" w:rsidP="00A725F1">
            <w:pPr>
              <w:jc w:val="both"/>
              <w:rPr>
                <w:rFonts w:eastAsia="Batang"/>
                <w:snapToGrid/>
                <w:sz w:val="24"/>
                <w:szCs w:val="24"/>
                <w:lang w:eastAsia="ko-KR"/>
              </w:rPr>
            </w:pPr>
          </w:p>
        </w:tc>
        <w:tc>
          <w:tcPr>
            <w:tcW w:w="5017" w:type="dxa"/>
            <w:hideMark/>
          </w:tcPr>
          <w:p w:rsidR="00A06C9B" w:rsidRPr="00646D42" w:rsidRDefault="00A06C9B" w:rsidP="00A725F1">
            <w:pPr>
              <w:jc w:val="center"/>
              <w:rPr>
                <w:rFonts w:eastAsia="Batang"/>
                <w:b/>
                <w:snapToGrid/>
                <w:sz w:val="24"/>
                <w:szCs w:val="24"/>
                <w:lang w:eastAsia="ko-KR"/>
              </w:rPr>
            </w:pPr>
            <w:r w:rsidRPr="00646D42">
              <w:rPr>
                <w:rFonts w:eastAsia="Batang"/>
                <w:b/>
                <w:snapToGrid/>
                <w:sz w:val="24"/>
                <w:szCs w:val="24"/>
                <w:lang w:eastAsia="ko-KR"/>
              </w:rPr>
              <w:t>Сублицензиат:</w:t>
            </w:r>
          </w:p>
          <w:p w:rsidR="00A06C9B" w:rsidRPr="00646D42" w:rsidRDefault="00A06C9B" w:rsidP="00A725F1">
            <w:pPr>
              <w:jc w:val="both"/>
              <w:rPr>
                <w:rFonts w:eastAsia="Batang"/>
                <w:snapToGrid/>
                <w:sz w:val="24"/>
                <w:szCs w:val="24"/>
                <w:lang w:eastAsia="ko-KR"/>
              </w:rPr>
            </w:pPr>
            <w:r w:rsidRPr="00646D42">
              <w:rPr>
                <w:rFonts w:eastAsia="Batang"/>
                <w:snapToGrid/>
                <w:sz w:val="24"/>
                <w:szCs w:val="24"/>
                <w:lang w:eastAsia="ko-KR"/>
              </w:rPr>
              <w:t xml:space="preserve"> </w:t>
            </w:r>
          </w:p>
        </w:tc>
      </w:tr>
      <w:tr w:rsidR="00A06C9B" w:rsidRPr="00646D42" w:rsidTr="00A725F1">
        <w:trPr>
          <w:trHeight w:val="1001"/>
        </w:trPr>
        <w:tc>
          <w:tcPr>
            <w:tcW w:w="4770" w:type="dxa"/>
          </w:tcPr>
          <w:p w:rsidR="00A06C9B" w:rsidRPr="00646D42" w:rsidRDefault="00A06C9B" w:rsidP="00A725F1">
            <w:pPr>
              <w:jc w:val="both"/>
              <w:rPr>
                <w:rFonts w:eastAsia="Batang"/>
                <w:b/>
                <w:snapToGrid/>
                <w:sz w:val="24"/>
                <w:szCs w:val="24"/>
                <w:lang w:eastAsia="ko-KR"/>
              </w:rPr>
            </w:pPr>
            <w:r w:rsidRPr="00646D42">
              <w:rPr>
                <w:rFonts w:eastAsia="Batang"/>
                <w:b/>
                <w:bCs/>
                <w:snapToGrid/>
                <w:sz w:val="24"/>
                <w:szCs w:val="24"/>
                <w:lang w:eastAsia="ko-KR"/>
              </w:rPr>
              <w:t>Подпись:</w:t>
            </w:r>
            <w:r w:rsidRPr="00646D42">
              <w:rPr>
                <w:rFonts w:eastAsia="Batang"/>
                <w:b/>
                <w:snapToGrid/>
                <w:sz w:val="24"/>
                <w:szCs w:val="24"/>
                <w:lang w:eastAsia="ko-KR"/>
              </w:rPr>
              <w:t xml:space="preserve"> </w:t>
            </w:r>
          </w:p>
          <w:p w:rsidR="00A06C9B" w:rsidRPr="00646D42" w:rsidRDefault="00A06C9B" w:rsidP="00A725F1">
            <w:pPr>
              <w:jc w:val="both"/>
              <w:rPr>
                <w:rFonts w:eastAsia="Batang"/>
                <w:snapToGrid/>
                <w:sz w:val="24"/>
                <w:szCs w:val="24"/>
                <w:lang w:eastAsia="ko-KR"/>
              </w:rPr>
            </w:pPr>
          </w:p>
          <w:p w:rsidR="00A06C9B" w:rsidRPr="00646D42" w:rsidRDefault="00A06C9B" w:rsidP="00A725F1">
            <w:pPr>
              <w:rPr>
                <w:rFonts w:eastAsia="Batang"/>
                <w:snapToGrid/>
                <w:sz w:val="24"/>
                <w:szCs w:val="24"/>
                <w:lang w:eastAsia="ko-KR"/>
              </w:rPr>
            </w:pPr>
            <w:r w:rsidRPr="00646D42">
              <w:rPr>
                <w:rFonts w:eastAsia="Batang"/>
                <w:snapToGrid/>
                <w:sz w:val="24"/>
                <w:szCs w:val="24"/>
                <w:lang w:eastAsia="ko-KR"/>
              </w:rPr>
              <w:t xml:space="preserve">__________________/ </w:t>
            </w:r>
            <w:r w:rsidRPr="00646D42">
              <w:rPr>
                <w:rFonts w:eastAsia="Batang"/>
                <w:b/>
                <w:bCs/>
                <w:snapToGrid/>
                <w:sz w:val="24"/>
                <w:szCs w:val="24"/>
                <w:lang w:eastAsia="ko-KR"/>
              </w:rPr>
              <w:t xml:space="preserve">Д.А. Ефимов </w:t>
            </w:r>
            <w:r w:rsidRPr="00646D42">
              <w:rPr>
                <w:rFonts w:eastAsia="Batang"/>
                <w:snapToGrid/>
                <w:sz w:val="24"/>
                <w:szCs w:val="24"/>
                <w:lang w:eastAsia="ko-KR"/>
              </w:rPr>
              <w:t xml:space="preserve">/ </w:t>
            </w:r>
          </w:p>
          <w:p w:rsidR="00A06C9B" w:rsidRPr="00646D42" w:rsidRDefault="00A06C9B" w:rsidP="00A725F1">
            <w:pPr>
              <w:rPr>
                <w:rFonts w:eastAsia="Batang"/>
                <w:snapToGrid/>
                <w:sz w:val="24"/>
                <w:szCs w:val="24"/>
                <w:lang w:eastAsia="ko-KR"/>
              </w:rPr>
            </w:pPr>
            <w:r w:rsidRPr="00646D42">
              <w:rPr>
                <w:rFonts w:eastAsia="Batang"/>
                <w:snapToGrid/>
                <w:sz w:val="24"/>
                <w:szCs w:val="24"/>
                <w:lang w:eastAsia="ko-KR"/>
              </w:rPr>
              <w:t>Б.П.</w:t>
            </w:r>
          </w:p>
        </w:tc>
        <w:tc>
          <w:tcPr>
            <w:tcW w:w="5017" w:type="dxa"/>
          </w:tcPr>
          <w:p w:rsidR="00A06C9B" w:rsidRPr="00646D42" w:rsidRDefault="00A06C9B" w:rsidP="00A725F1">
            <w:pPr>
              <w:jc w:val="both"/>
              <w:rPr>
                <w:rFonts w:eastAsia="Batang"/>
                <w:b/>
                <w:snapToGrid/>
                <w:sz w:val="24"/>
                <w:szCs w:val="24"/>
                <w:lang w:eastAsia="ko-KR"/>
              </w:rPr>
            </w:pPr>
            <w:r w:rsidRPr="00646D42">
              <w:rPr>
                <w:rFonts w:eastAsia="Batang"/>
                <w:b/>
                <w:bCs/>
                <w:snapToGrid/>
                <w:sz w:val="24"/>
                <w:szCs w:val="24"/>
                <w:lang w:eastAsia="ko-KR"/>
              </w:rPr>
              <w:t>Подпись:</w:t>
            </w:r>
            <w:r w:rsidRPr="00646D42">
              <w:rPr>
                <w:rFonts w:eastAsia="Batang"/>
                <w:b/>
                <w:snapToGrid/>
                <w:sz w:val="24"/>
                <w:szCs w:val="24"/>
                <w:lang w:eastAsia="ko-KR"/>
              </w:rPr>
              <w:t xml:space="preserve"> </w:t>
            </w:r>
          </w:p>
          <w:p w:rsidR="00A06C9B" w:rsidRPr="00646D42" w:rsidRDefault="00A06C9B" w:rsidP="00A725F1">
            <w:pPr>
              <w:jc w:val="both"/>
              <w:rPr>
                <w:rFonts w:eastAsia="Batang"/>
                <w:snapToGrid/>
                <w:sz w:val="24"/>
                <w:szCs w:val="24"/>
                <w:lang w:eastAsia="ko-KR"/>
              </w:rPr>
            </w:pPr>
          </w:p>
          <w:p w:rsidR="00A06C9B" w:rsidRPr="00646D42" w:rsidRDefault="00A06C9B" w:rsidP="00A725F1">
            <w:pPr>
              <w:rPr>
                <w:rFonts w:eastAsia="Batang"/>
                <w:snapToGrid/>
                <w:sz w:val="24"/>
                <w:szCs w:val="24"/>
                <w:lang w:eastAsia="ko-KR"/>
              </w:rPr>
            </w:pPr>
            <w:r w:rsidRPr="00646D42">
              <w:rPr>
                <w:rFonts w:eastAsia="Batang"/>
                <w:snapToGrid/>
                <w:sz w:val="24"/>
                <w:szCs w:val="24"/>
                <w:lang w:eastAsia="ko-KR"/>
              </w:rPr>
              <w:t>____________________/______________ /</w:t>
            </w:r>
          </w:p>
          <w:p w:rsidR="00A06C9B" w:rsidRPr="00646D42" w:rsidRDefault="00A06C9B" w:rsidP="00A725F1">
            <w:pPr>
              <w:rPr>
                <w:rFonts w:eastAsia="Batang"/>
                <w:snapToGrid/>
                <w:sz w:val="24"/>
                <w:szCs w:val="24"/>
                <w:lang w:eastAsia="ko-KR"/>
              </w:rPr>
            </w:pPr>
          </w:p>
        </w:tc>
      </w:tr>
    </w:tbl>
    <w:p w:rsidR="00B16D60" w:rsidRPr="00B16D60" w:rsidRDefault="00B16D60" w:rsidP="00A06C9B">
      <w:pPr>
        <w:rPr>
          <w:rFonts w:eastAsia="Batang"/>
          <w:snapToGrid/>
          <w:sz w:val="24"/>
          <w:szCs w:val="24"/>
          <w:lang w:eastAsia="ko-KR"/>
        </w:rPr>
      </w:pPr>
    </w:p>
    <w:sectPr w:rsidR="00B16D60" w:rsidRPr="00B16D60" w:rsidSect="00F30C1E">
      <w:headerReference w:type="default" r:id="rId23"/>
      <w:footerReference w:type="default" r:id="rId24"/>
      <w:headerReference w:type="first" r:id="rId25"/>
      <w:footerReference w:type="first" r:id="rId26"/>
      <w:pgSz w:w="11906" w:h="16838" w:code="9"/>
      <w:pgMar w:top="851" w:right="851" w:bottom="1134" w:left="1418" w:header="720"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F2" w:rsidRDefault="00D76BF2">
      <w:r>
        <w:separator/>
      </w:r>
    </w:p>
  </w:endnote>
  <w:endnote w:type="continuationSeparator" w:id="0">
    <w:p w:rsidR="00D76BF2" w:rsidRDefault="00D76BF2">
      <w:r>
        <w:continuationSeparator/>
      </w:r>
    </w:p>
  </w:endnote>
  <w:endnote w:type="continuationNotice" w:id="1">
    <w:p w:rsidR="00D76BF2" w:rsidRDefault="00D76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F2" w:rsidRPr="00A37A1A" w:rsidRDefault="00D76BF2" w:rsidP="00A37A1A">
    <w:pPr>
      <w:pBdr>
        <w:top w:val="single" w:sz="4" w:space="0" w:color="auto"/>
      </w:pBdr>
      <w:tabs>
        <w:tab w:val="right" w:pos="10205"/>
      </w:tabs>
      <w:suppressAutoHyphens/>
      <w:jc w:val="center"/>
      <w:rPr>
        <w:sz w:val="20"/>
      </w:rPr>
    </w:pPr>
    <w:r w:rsidRPr="00A37A1A">
      <w:rPr>
        <w:sz w:val="20"/>
      </w:rPr>
      <w:t>Открытый запрос цен в электронной форме на право заключения договора на предмет «Приобретение лицензии 1С-Битрикс: Мобильное приложение» для нужд АО «Газпром энергосбыт Тюмень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F2" w:rsidRPr="00A37A1A" w:rsidRDefault="00D76BF2" w:rsidP="003C2078">
    <w:pPr>
      <w:pBdr>
        <w:top w:val="single" w:sz="4" w:space="0" w:color="auto"/>
      </w:pBdr>
      <w:tabs>
        <w:tab w:val="right" w:pos="10205"/>
      </w:tabs>
      <w:suppressAutoHyphens/>
      <w:jc w:val="center"/>
      <w:rPr>
        <w:sz w:val="20"/>
      </w:rPr>
    </w:pPr>
    <w:r w:rsidRPr="00A37A1A">
      <w:rPr>
        <w:sz w:val="20"/>
      </w:rPr>
      <w:t>Открытый запрос цен в электронной форме на право заключения договора на предмет «Приобретение лицензии 1С-Битрикс: Мобильное приложение» для нужд АО «Газпром энергосбыт Тюмень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F2" w:rsidRDefault="00D76BF2">
      <w:r>
        <w:separator/>
      </w:r>
    </w:p>
  </w:footnote>
  <w:footnote w:type="continuationSeparator" w:id="0">
    <w:p w:rsidR="00D76BF2" w:rsidRDefault="00D76BF2">
      <w:r>
        <w:continuationSeparator/>
      </w:r>
    </w:p>
  </w:footnote>
  <w:footnote w:type="continuationNotice" w:id="1">
    <w:p w:rsidR="00D76BF2" w:rsidRDefault="00D76B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246718"/>
      <w:docPartObj>
        <w:docPartGallery w:val="Page Numbers (Top of Page)"/>
        <w:docPartUnique/>
      </w:docPartObj>
    </w:sdtPr>
    <w:sdtEndPr>
      <w:rPr>
        <w:i w:val="0"/>
      </w:rPr>
    </w:sdtEndPr>
    <w:sdtContent>
      <w:p w:rsidR="00D76BF2" w:rsidRPr="00CF2704" w:rsidRDefault="00D76BF2" w:rsidP="00CF2704">
        <w:pPr>
          <w:pStyle w:val="a5"/>
          <w:pBdr>
            <w:bottom w:val="none" w:sz="0" w:space="0" w:color="auto"/>
          </w:pBdr>
          <w:rPr>
            <w:i w:val="0"/>
          </w:rPr>
        </w:pPr>
        <w:r w:rsidRPr="00CF2704">
          <w:rPr>
            <w:i w:val="0"/>
          </w:rPr>
          <w:fldChar w:fldCharType="begin"/>
        </w:r>
        <w:r w:rsidRPr="00CF2704">
          <w:rPr>
            <w:i w:val="0"/>
          </w:rPr>
          <w:instrText>PAGE   \* MERGEFORMAT</w:instrText>
        </w:r>
        <w:r w:rsidRPr="00CF2704">
          <w:rPr>
            <w:i w:val="0"/>
          </w:rPr>
          <w:fldChar w:fldCharType="separate"/>
        </w:r>
        <w:r w:rsidR="00A06C9B">
          <w:rPr>
            <w:i w:val="0"/>
            <w:noProof/>
          </w:rPr>
          <w:t>5</w:t>
        </w:r>
        <w:r w:rsidRPr="00CF2704">
          <w:rPr>
            <w:i w:val="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F2" w:rsidRDefault="00D76BF2" w:rsidP="00F02E8C">
    <w:pPr>
      <w:pStyle w:val="a5"/>
      <w:pBdr>
        <w:bottom w:val="none" w:sz="0" w:space="0" w:color="auto"/>
      </w:pBdr>
    </w:pPr>
    <w:r>
      <w:rPr>
        <w:noProof/>
        <w:snapToGrid/>
      </w:rPr>
      <w:drawing>
        <wp:inline distT="0" distB="0" distL="0" distR="0" wp14:anchorId="1B74C75E" wp14:editId="6A1134C4">
          <wp:extent cx="6119495" cy="44513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4451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39"/>
    <w:lvl w:ilvl="0">
      <w:start w:val="1"/>
      <w:numFmt w:val="bullet"/>
      <w:lvlText w:val=""/>
      <w:lvlJc w:val="left"/>
      <w:pPr>
        <w:tabs>
          <w:tab w:val="num" w:pos="1080"/>
        </w:tabs>
        <w:ind w:left="1080" w:hanging="360"/>
      </w:pPr>
      <w:rPr>
        <w:rFonts w:ascii="Symbol" w:hAnsi="Symbol"/>
      </w:rPr>
    </w:lvl>
  </w:abstractNum>
  <w:abstractNum w:abstractNumId="1">
    <w:nsid w:val="006601E8"/>
    <w:multiLevelType w:val="hybridMultilevel"/>
    <w:tmpl w:val="BF603C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C02FB8"/>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2E4C3F"/>
    <w:multiLevelType w:val="multilevel"/>
    <w:tmpl w:val="199E2ADE"/>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D25BAC"/>
    <w:multiLevelType w:val="multilevel"/>
    <w:tmpl w:val="B9E8836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892562"/>
    <w:multiLevelType w:val="hybridMultilevel"/>
    <w:tmpl w:val="D3329AB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2319A5"/>
    <w:multiLevelType w:val="hybridMultilevel"/>
    <w:tmpl w:val="27E621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C23A9B"/>
    <w:multiLevelType w:val="multilevel"/>
    <w:tmpl w:val="98EAB2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6E53"/>
    <w:multiLevelType w:val="hybridMultilevel"/>
    <w:tmpl w:val="63DC441E"/>
    <w:lvl w:ilvl="0" w:tplc="FFFFFFFF">
      <w:start w:val="1"/>
      <w:numFmt w:val="decimal"/>
      <w:lvlText w:val="%1."/>
      <w:lvlJc w:val="left"/>
      <w:pPr>
        <w:tabs>
          <w:tab w:val="num" w:pos="870"/>
        </w:tabs>
        <w:ind w:left="87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7B1062"/>
    <w:multiLevelType w:val="multilevel"/>
    <w:tmpl w:val="1FB0EE4E"/>
    <w:lvl w:ilvl="0">
      <w:start w:val="1"/>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435"/>
        </w:tabs>
        <w:ind w:left="435" w:hanging="435"/>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876D39"/>
    <w:multiLevelType w:val="hybridMultilevel"/>
    <w:tmpl w:val="F87E8B48"/>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nsid w:val="294460AC"/>
    <w:multiLevelType w:val="hybridMultilevel"/>
    <w:tmpl w:val="FFCE0AFE"/>
    <w:lvl w:ilvl="0" w:tplc="0B2E37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303101D2"/>
    <w:multiLevelType w:val="multilevel"/>
    <w:tmpl w:val="C03E9C8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nsid w:val="340C63A7"/>
    <w:multiLevelType w:val="multilevel"/>
    <w:tmpl w:val="14126F2C"/>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6A5FCE"/>
    <w:multiLevelType w:val="multilevel"/>
    <w:tmpl w:val="8F367442"/>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nsid w:val="360C367C"/>
    <w:multiLevelType w:val="multilevel"/>
    <w:tmpl w:val="D7B6D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A13276"/>
    <w:multiLevelType w:val="hybridMultilevel"/>
    <w:tmpl w:val="5ED8F234"/>
    <w:lvl w:ilvl="0" w:tplc="61CC3EF2">
      <w:start w:val="1"/>
      <w:numFmt w:val="decimal"/>
      <w:lvlText w:val="%1."/>
      <w:lvlJc w:val="left"/>
      <w:pPr>
        <w:ind w:left="72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D151B35"/>
    <w:multiLevelType w:val="hybridMultilevel"/>
    <w:tmpl w:val="E9422E9C"/>
    <w:lvl w:ilvl="0" w:tplc="6DAA8BA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151DE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44FC3BF7"/>
    <w:multiLevelType w:val="multilevel"/>
    <w:tmpl w:val="732241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472"/>
        </w:tabs>
        <w:ind w:left="447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5882ECA"/>
    <w:multiLevelType w:val="hybridMultilevel"/>
    <w:tmpl w:val="8E12EC2E"/>
    <w:lvl w:ilvl="0" w:tplc="6DAA8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8A395C"/>
    <w:multiLevelType w:val="multilevel"/>
    <w:tmpl w:val="043CC786"/>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4A9D1DE8"/>
    <w:multiLevelType w:val="hybridMultilevel"/>
    <w:tmpl w:val="5EC071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C5E7160"/>
    <w:multiLevelType w:val="multilevel"/>
    <w:tmpl w:val="5C16224A"/>
    <w:lvl w:ilvl="0">
      <w:start w:val="1"/>
      <w:numFmt w:val="upperRoman"/>
      <w:pStyle w:val="10"/>
      <w:lvlText w:val="%1."/>
      <w:lvlJc w:val="left"/>
      <w:pPr>
        <w:tabs>
          <w:tab w:val="num" w:pos="568"/>
        </w:tabs>
        <w:ind w:left="568" w:hanging="568"/>
      </w:pPr>
      <w:rPr>
        <w:rFonts w:ascii="Times New Roman" w:hAnsi="Times New Roman" w:cs="Times New Roman" w:hint="default"/>
        <w:b/>
        <w:i w:val="0"/>
        <w:caps w:val="0"/>
        <w:strike w:val="0"/>
        <w:dstrike w:val="0"/>
        <w:vanish w:val="0"/>
        <w:spacing w:val="0"/>
        <w:position w:val="0"/>
        <w:sz w:val="32"/>
        <w:u w:val="none"/>
        <w:vertAlign w:val="baseline"/>
      </w:rPr>
    </w:lvl>
    <w:lvl w:ilvl="1">
      <w:start w:val="391"/>
      <w:numFmt w:val="decimal"/>
      <w:pStyle w:val="21"/>
      <w:lvlText w:val="%2."/>
      <w:lvlJc w:val="left"/>
      <w:pPr>
        <w:tabs>
          <w:tab w:val="num" w:pos="1133"/>
        </w:tabs>
        <w:ind w:left="1133" w:hanging="1133"/>
      </w:pPr>
      <w:rPr>
        <w:rFonts w:ascii="Times New Roman" w:hAnsi="Times New Roman" w:hint="default"/>
        <w:b w:val="0"/>
        <w:i w:val="0"/>
        <w:caps w:val="0"/>
        <w:strike w:val="0"/>
        <w:dstrike w:val="0"/>
        <w:vanish w:val="0"/>
        <w:color w:val="auto"/>
        <w:spacing w:val="0"/>
        <w:position w:val="0"/>
        <w:sz w:val="24"/>
        <w:u w:val="none"/>
        <w:vertAlign w:val="baseline"/>
      </w:rPr>
    </w:lvl>
    <w:lvl w:ilvl="2">
      <w:start w:val="1"/>
      <w:numFmt w:val="decimal"/>
      <w:pStyle w:val="30"/>
      <w:lvlText w:val="%1.%2.%3."/>
      <w:lvlJc w:val="left"/>
      <w:pPr>
        <w:tabs>
          <w:tab w:val="num" w:pos="1133"/>
        </w:tabs>
        <w:ind w:left="1133"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russianLower"/>
      <w:pStyle w:val="5ABCD"/>
      <w:lvlText w:val="%5)"/>
      <w:lvlJc w:val="left"/>
      <w:pPr>
        <w:tabs>
          <w:tab w:val="num" w:pos="567"/>
        </w:tabs>
        <w:ind w:left="56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5">
    <w:nsid w:val="4D172441"/>
    <w:multiLevelType w:val="hybridMultilevel"/>
    <w:tmpl w:val="AEAC73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E86A12"/>
    <w:multiLevelType w:val="multilevel"/>
    <w:tmpl w:val="14126F2C"/>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89634E"/>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6930524"/>
    <w:multiLevelType w:val="multilevel"/>
    <w:tmpl w:val="AD169F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9">
    <w:nsid w:val="5A8867DC"/>
    <w:multiLevelType w:val="multilevel"/>
    <w:tmpl w:val="14126F2C"/>
    <w:lvl w:ilvl="0">
      <w:start w:val="1"/>
      <w:numFmt w:val="decimal"/>
      <w:lvlText w:val="%1."/>
      <w:lvlJc w:val="left"/>
      <w:pPr>
        <w:ind w:left="360" w:hanging="360"/>
      </w:pPr>
      <w:rPr>
        <w:b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5C52728A"/>
    <w:multiLevelType w:val="multilevel"/>
    <w:tmpl w:val="14126F2C"/>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053DE8"/>
    <w:multiLevelType w:val="multilevel"/>
    <w:tmpl w:val="14126F2C"/>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393308"/>
    <w:multiLevelType w:val="multilevel"/>
    <w:tmpl w:val="CCD6A99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49A3D72"/>
    <w:multiLevelType w:val="multilevel"/>
    <w:tmpl w:val="92B4AD32"/>
    <w:lvl w:ilvl="0">
      <w:start w:val="1"/>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4CB140F"/>
    <w:multiLevelType w:val="singleLevel"/>
    <w:tmpl w:val="0DBE9404"/>
    <w:lvl w:ilvl="0">
      <w:start w:val="1"/>
      <w:numFmt w:val="decimal"/>
      <w:lvlText w:val="%1."/>
      <w:lvlJc w:val="left"/>
      <w:pPr>
        <w:tabs>
          <w:tab w:val="num" w:pos="360"/>
        </w:tabs>
        <w:ind w:left="360" w:hanging="360"/>
      </w:pPr>
      <w:rPr>
        <w:sz w:val="20"/>
        <w:szCs w:val="20"/>
      </w:rPr>
    </w:lvl>
  </w:abstractNum>
  <w:abstractNum w:abstractNumId="36">
    <w:nsid w:val="66D00D1F"/>
    <w:multiLevelType w:val="hybridMultilevel"/>
    <w:tmpl w:val="C6868168"/>
    <w:lvl w:ilvl="0" w:tplc="E3F83F8C">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CE55126"/>
    <w:multiLevelType w:val="hybridMultilevel"/>
    <w:tmpl w:val="F82097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8">
    <w:nsid w:val="7FBE636A"/>
    <w:multiLevelType w:val="multilevel"/>
    <w:tmpl w:val="3EDAC068"/>
    <w:lvl w:ilvl="0">
      <w:start w:val="1"/>
      <w:numFmt w:val="bullet"/>
      <w:lvlText w:val=""/>
      <w:lvlJc w:val="left"/>
      <w:pPr>
        <w:tabs>
          <w:tab w:val="num" w:pos="1134"/>
        </w:tabs>
        <w:ind w:left="0" w:firstLine="567"/>
      </w:pPr>
      <w:rPr>
        <w:rFonts w:ascii="Symbol" w:hAnsi="Symbol" w:hint="default"/>
        <w:b w:val="0"/>
        <w:i w:val="0"/>
      </w:rPr>
    </w:lvl>
    <w:lvl w:ilvl="1">
      <w:start w:val="1"/>
      <w:numFmt w:val="decimal"/>
      <w:lvlText w:val="%1.%2."/>
      <w:lvlJc w:val="left"/>
      <w:pPr>
        <w:tabs>
          <w:tab w:val="num" w:pos="708"/>
        </w:tabs>
        <w:ind w:left="2126" w:hanging="708"/>
      </w:pPr>
      <w:rPr>
        <w:rFonts w:hint="default"/>
        <w:i w:val="0"/>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num w:numId="1">
    <w:abstractNumId w:val="21"/>
  </w:num>
  <w:num w:numId="2">
    <w:abstractNumId w:val="30"/>
  </w:num>
  <w:num w:numId="3">
    <w:abstractNumId w:val="22"/>
  </w:num>
  <w:num w:numId="4">
    <w:abstractNumId w:val="12"/>
  </w:num>
  <w:num w:numId="5">
    <w:abstractNumId w:val="35"/>
  </w:num>
  <w:num w:numId="6">
    <w:abstractNumId w:val="31"/>
  </w:num>
  <w:num w:numId="7">
    <w:abstractNumId w:val="25"/>
  </w:num>
  <w:num w:numId="8">
    <w:abstractNumId w:val="8"/>
  </w:num>
  <w:num w:numId="9">
    <w:abstractNumId w:val="28"/>
  </w:num>
  <w:num w:numId="10">
    <w:abstractNumId w:val="4"/>
  </w:num>
  <w:num w:numId="11">
    <w:abstractNumId w:val="33"/>
  </w:num>
  <w:num w:numId="12">
    <w:abstractNumId w:val="34"/>
  </w:num>
  <w:num w:numId="13">
    <w:abstractNumId w:val="15"/>
  </w:num>
  <w:num w:numId="14">
    <w:abstractNumId w:val="9"/>
  </w:num>
  <w:num w:numId="15">
    <w:abstractNumId w:val="19"/>
  </w:num>
  <w:num w:numId="16">
    <w:abstractNumId w:val="36"/>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num>
  <w:num w:numId="20">
    <w:abstractNumId w:val="18"/>
  </w:num>
  <w:num w:numId="21">
    <w:abstractNumId w:val="10"/>
  </w:num>
  <w:num w:numId="22">
    <w:abstractNumId w:val="6"/>
  </w:num>
  <w:num w:numId="23">
    <w:abstractNumId w:val="7"/>
  </w:num>
  <w:num w:numId="24">
    <w:abstractNumId w:val="23"/>
  </w:num>
  <w:num w:numId="25">
    <w:abstractNumId w:val="17"/>
  </w:num>
  <w:num w:numId="26">
    <w:abstractNumId w:val="1"/>
  </w:num>
  <w:num w:numId="27">
    <w:abstractNumId w:val="37"/>
  </w:num>
  <w:num w:numId="28">
    <w:abstractNumId w:val="24"/>
  </w:num>
  <w:num w:numId="29">
    <w:abstractNumId w:val="38"/>
  </w:num>
  <w:num w:numId="30">
    <w:abstractNumId w:val="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 w:numId="42">
    <w:abstractNumId w:val="22"/>
  </w:num>
  <w:num w:numId="43">
    <w:abstractNumId w:val="27"/>
  </w:num>
  <w:num w:numId="44">
    <w:abstractNumId w:val="2"/>
  </w:num>
  <w:num w:numId="45">
    <w:abstractNumId w:val="3"/>
  </w:num>
  <w:num w:numId="46">
    <w:abstractNumId w:val="26"/>
  </w:num>
  <w:num w:numId="4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autoHyphenation/>
  <w:hyphenationZone w:val="357"/>
  <w:drawingGridHorizontalSpacing w:val="57"/>
  <w:drawingGridVerticalSpacing w:val="57"/>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9F9"/>
    <w:rsid w:val="0000389C"/>
    <w:rsid w:val="0000390F"/>
    <w:rsid w:val="0000649B"/>
    <w:rsid w:val="00006E36"/>
    <w:rsid w:val="00006F15"/>
    <w:rsid w:val="00010C84"/>
    <w:rsid w:val="00013F52"/>
    <w:rsid w:val="00016362"/>
    <w:rsid w:val="000208E1"/>
    <w:rsid w:val="000217F5"/>
    <w:rsid w:val="00022B65"/>
    <w:rsid w:val="00022B8F"/>
    <w:rsid w:val="00023EF8"/>
    <w:rsid w:val="000248C1"/>
    <w:rsid w:val="00024E7C"/>
    <w:rsid w:val="00025F16"/>
    <w:rsid w:val="00025F48"/>
    <w:rsid w:val="000264F6"/>
    <w:rsid w:val="00026CC6"/>
    <w:rsid w:val="000311CF"/>
    <w:rsid w:val="0003267C"/>
    <w:rsid w:val="000335B8"/>
    <w:rsid w:val="0003485E"/>
    <w:rsid w:val="000377B9"/>
    <w:rsid w:val="00043BC4"/>
    <w:rsid w:val="00043FFF"/>
    <w:rsid w:val="0004624E"/>
    <w:rsid w:val="00053123"/>
    <w:rsid w:val="0005350F"/>
    <w:rsid w:val="00056E0F"/>
    <w:rsid w:val="00060AC5"/>
    <w:rsid w:val="00061E07"/>
    <w:rsid w:val="0006577F"/>
    <w:rsid w:val="00065A99"/>
    <w:rsid w:val="00065AA8"/>
    <w:rsid w:val="000675DC"/>
    <w:rsid w:val="000710D2"/>
    <w:rsid w:val="0007338C"/>
    <w:rsid w:val="00075DDB"/>
    <w:rsid w:val="00075FF0"/>
    <w:rsid w:val="00080040"/>
    <w:rsid w:val="000809A9"/>
    <w:rsid w:val="00081166"/>
    <w:rsid w:val="000817F7"/>
    <w:rsid w:val="000849FA"/>
    <w:rsid w:val="00085771"/>
    <w:rsid w:val="00085DE1"/>
    <w:rsid w:val="00087547"/>
    <w:rsid w:val="00087CE5"/>
    <w:rsid w:val="00090E53"/>
    <w:rsid w:val="00092062"/>
    <w:rsid w:val="00094130"/>
    <w:rsid w:val="00095B3F"/>
    <w:rsid w:val="00097566"/>
    <w:rsid w:val="000A090E"/>
    <w:rsid w:val="000A1892"/>
    <w:rsid w:val="000A267C"/>
    <w:rsid w:val="000A4603"/>
    <w:rsid w:val="000A5A6C"/>
    <w:rsid w:val="000A60B2"/>
    <w:rsid w:val="000A65A1"/>
    <w:rsid w:val="000B03F2"/>
    <w:rsid w:val="000B349E"/>
    <w:rsid w:val="000B4D7C"/>
    <w:rsid w:val="000B5384"/>
    <w:rsid w:val="000B5523"/>
    <w:rsid w:val="000C078D"/>
    <w:rsid w:val="000C0CB3"/>
    <w:rsid w:val="000C3021"/>
    <w:rsid w:val="000C7157"/>
    <w:rsid w:val="000D096B"/>
    <w:rsid w:val="000D0BF1"/>
    <w:rsid w:val="000D1F52"/>
    <w:rsid w:val="000D2E27"/>
    <w:rsid w:val="000D4A18"/>
    <w:rsid w:val="000D4A1A"/>
    <w:rsid w:val="000D571D"/>
    <w:rsid w:val="000D5D50"/>
    <w:rsid w:val="000D5F6E"/>
    <w:rsid w:val="000E043E"/>
    <w:rsid w:val="000E0813"/>
    <w:rsid w:val="000E0E1C"/>
    <w:rsid w:val="000E14C2"/>
    <w:rsid w:val="000E2072"/>
    <w:rsid w:val="000E2D38"/>
    <w:rsid w:val="000E33AF"/>
    <w:rsid w:val="000E4D05"/>
    <w:rsid w:val="000E52CD"/>
    <w:rsid w:val="000F079D"/>
    <w:rsid w:val="000F4154"/>
    <w:rsid w:val="001011B2"/>
    <w:rsid w:val="001014A3"/>
    <w:rsid w:val="00102637"/>
    <w:rsid w:val="001028CD"/>
    <w:rsid w:val="001045AE"/>
    <w:rsid w:val="00104627"/>
    <w:rsid w:val="0010585E"/>
    <w:rsid w:val="00111D10"/>
    <w:rsid w:val="00115688"/>
    <w:rsid w:val="00116203"/>
    <w:rsid w:val="00116D7B"/>
    <w:rsid w:val="00117C2D"/>
    <w:rsid w:val="00117CAD"/>
    <w:rsid w:val="001209CF"/>
    <w:rsid w:val="00121E79"/>
    <w:rsid w:val="00122CB4"/>
    <w:rsid w:val="00124D39"/>
    <w:rsid w:val="00126C0C"/>
    <w:rsid w:val="0012797C"/>
    <w:rsid w:val="00127C2A"/>
    <w:rsid w:val="00133544"/>
    <w:rsid w:val="0013481C"/>
    <w:rsid w:val="00134A5A"/>
    <w:rsid w:val="0013538C"/>
    <w:rsid w:val="00143F59"/>
    <w:rsid w:val="001448A9"/>
    <w:rsid w:val="00144E9F"/>
    <w:rsid w:val="00145E19"/>
    <w:rsid w:val="0015164D"/>
    <w:rsid w:val="0015170E"/>
    <w:rsid w:val="001522D3"/>
    <w:rsid w:val="00162928"/>
    <w:rsid w:val="00163C49"/>
    <w:rsid w:val="00164E53"/>
    <w:rsid w:val="0016587D"/>
    <w:rsid w:val="0016663E"/>
    <w:rsid w:val="00170355"/>
    <w:rsid w:val="0017039F"/>
    <w:rsid w:val="00171C64"/>
    <w:rsid w:val="00173DD5"/>
    <w:rsid w:val="00174533"/>
    <w:rsid w:val="00177C07"/>
    <w:rsid w:val="00177D92"/>
    <w:rsid w:val="00182A8F"/>
    <w:rsid w:val="00182DF1"/>
    <w:rsid w:val="001834A9"/>
    <w:rsid w:val="0018372D"/>
    <w:rsid w:val="0018479E"/>
    <w:rsid w:val="001854EE"/>
    <w:rsid w:val="00185584"/>
    <w:rsid w:val="00186123"/>
    <w:rsid w:val="00187966"/>
    <w:rsid w:val="00187DC5"/>
    <w:rsid w:val="001900DD"/>
    <w:rsid w:val="0019140D"/>
    <w:rsid w:val="00193BD1"/>
    <w:rsid w:val="00197B47"/>
    <w:rsid w:val="001A00EA"/>
    <w:rsid w:val="001A215C"/>
    <w:rsid w:val="001A2D0D"/>
    <w:rsid w:val="001A3010"/>
    <w:rsid w:val="001A3956"/>
    <w:rsid w:val="001A4357"/>
    <w:rsid w:val="001A5A5E"/>
    <w:rsid w:val="001A6D5E"/>
    <w:rsid w:val="001B433B"/>
    <w:rsid w:val="001B4503"/>
    <w:rsid w:val="001B461E"/>
    <w:rsid w:val="001B77E5"/>
    <w:rsid w:val="001C09D0"/>
    <w:rsid w:val="001C0E42"/>
    <w:rsid w:val="001C1EA3"/>
    <w:rsid w:val="001C25F0"/>
    <w:rsid w:val="001C60E1"/>
    <w:rsid w:val="001C6902"/>
    <w:rsid w:val="001C782F"/>
    <w:rsid w:val="001D12B9"/>
    <w:rsid w:val="001D1F22"/>
    <w:rsid w:val="001D20E2"/>
    <w:rsid w:val="001D32AC"/>
    <w:rsid w:val="001D3A19"/>
    <w:rsid w:val="001D523F"/>
    <w:rsid w:val="001D5A01"/>
    <w:rsid w:val="001D5B09"/>
    <w:rsid w:val="001D6FE5"/>
    <w:rsid w:val="001D77D4"/>
    <w:rsid w:val="001E00C3"/>
    <w:rsid w:val="001E26D4"/>
    <w:rsid w:val="001E3BD6"/>
    <w:rsid w:val="001E5FF8"/>
    <w:rsid w:val="001E7287"/>
    <w:rsid w:val="001E77A1"/>
    <w:rsid w:val="001F2C92"/>
    <w:rsid w:val="001F4542"/>
    <w:rsid w:val="001F5B8D"/>
    <w:rsid w:val="001F5C82"/>
    <w:rsid w:val="001F652B"/>
    <w:rsid w:val="001F6ACC"/>
    <w:rsid w:val="001F7765"/>
    <w:rsid w:val="00203F1D"/>
    <w:rsid w:val="00204CD5"/>
    <w:rsid w:val="00205161"/>
    <w:rsid w:val="00205CE2"/>
    <w:rsid w:val="00207864"/>
    <w:rsid w:val="00207900"/>
    <w:rsid w:val="002107A9"/>
    <w:rsid w:val="00211CCA"/>
    <w:rsid w:val="002123AB"/>
    <w:rsid w:val="002140F9"/>
    <w:rsid w:val="002155AC"/>
    <w:rsid w:val="00217369"/>
    <w:rsid w:val="00221810"/>
    <w:rsid w:val="00224249"/>
    <w:rsid w:val="00224CE5"/>
    <w:rsid w:val="00225095"/>
    <w:rsid w:val="00226761"/>
    <w:rsid w:val="00226D7B"/>
    <w:rsid w:val="002270BE"/>
    <w:rsid w:val="0023061D"/>
    <w:rsid w:val="00232F5A"/>
    <w:rsid w:val="00237156"/>
    <w:rsid w:val="002402E1"/>
    <w:rsid w:val="00241173"/>
    <w:rsid w:val="00241E44"/>
    <w:rsid w:val="002425F4"/>
    <w:rsid w:val="00242F9D"/>
    <w:rsid w:val="002436E7"/>
    <w:rsid w:val="00244CBA"/>
    <w:rsid w:val="00244D51"/>
    <w:rsid w:val="002460C6"/>
    <w:rsid w:val="002466F3"/>
    <w:rsid w:val="00247EEA"/>
    <w:rsid w:val="0025087F"/>
    <w:rsid w:val="00250907"/>
    <w:rsid w:val="00250EAA"/>
    <w:rsid w:val="002510E7"/>
    <w:rsid w:val="00251111"/>
    <w:rsid w:val="002515EE"/>
    <w:rsid w:val="00252B87"/>
    <w:rsid w:val="002532D7"/>
    <w:rsid w:val="00253F43"/>
    <w:rsid w:val="00254582"/>
    <w:rsid w:val="00256283"/>
    <w:rsid w:val="002575D4"/>
    <w:rsid w:val="00257D96"/>
    <w:rsid w:val="00260129"/>
    <w:rsid w:val="00262318"/>
    <w:rsid w:val="0026471A"/>
    <w:rsid w:val="00265EE1"/>
    <w:rsid w:val="0026727A"/>
    <w:rsid w:val="00272B8C"/>
    <w:rsid w:val="00281A9E"/>
    <w:rsid w:val="00282C7A"/>
    <w:rsid w:val="00283BA0"/>
    <w:rsid w:val="00286AF1"/>
    <w:rsid w:val="00287605"/>
    <w:rsid w:val="00287A8A"/>
    <w:rsid w:val="00287F05"/>
    <w:rsid w:val="00290513"/>
    <w:rsid w:val="0029127D"/>
    <w:rsid w:val="00293D92"/>
    <w:rsid w:val="0029660D"/>
    <w:rsid w:val="002A3B27"/>
    <w:rsid w:val="002A5B7E"/>
    <w:rsid w:val="002A6701"/>
    <w:rsid w:val="002B2B24"/>
    <w:rsid w:val="002B439C"/>
    <w:rsid w:val="002B5008"/>
    <w:rsid w:val="002B5380"/>
    <w:rsid w:val="002B6E00"/>
    <w:rsid w:val="002C14B1"/>
    <w:rsid w:val="002C1724"/>
    <w:rsid w:val="002C48B5"/>
    <w:rsid w:val="002C48BA"/>
    <w:rsid w:val="002C5535"/>
    <w:rsid w:val="002C696C"/>
    <w:rsid w:val="002C7A21"/>
    <w:rsid w:val="002D0217"/>
    <w:rsid w:val="002E0F62"/>
    <w:rsid w:val="002E1D0B"/>
    <w:rsid w:val="002E225C"/>
    <w:rsid w:val="002F1060"/>
    <w:rsid w:val="002F1393"/>
    <w:rsid w:val="002F187A"/>
    <w:rsid w:val="002F24D0"/>
    <w:rsid w:val="002F291D"/>
    <w:rsid w:val="002F4B14"/>
    <w:rsid w:val="002F4F3B"/>
    <w:rsid w:val="002F61AB"/>
    <w:rsid w:val="002F73E1"/>
    <w:rsid w:val="00300FCE"/>
    <w:rsid w:val="00301409"/>
    <w:rsid w:val="00301750"/>
    <w:rsid w:val="003042BA"/>
    <w:rsid w:val="0030526C"/>
    <w:rsid w:val="00305926"/>
    <w:rsid w:val="00305AE6"/>
    <w:rsid w:val="003063A6"/>
    <w:rsid w:val="003067F4"/>
    <w:rsid w:val="0030745A"/>
    <w:rsid w:val="003114E2"/>
    <w:rsid w:val="003121C9"/>
    <w:rsid w:val="0031240B"/>
    <w:rsid w:val="00312CE9"/>
    <w:rsid w:val="00315322"/>
    <w:rsid w:val="003156CE"/>
    <w:rsid w:val="003157DE"/>
    <w:rsid w:val="00316935"/>
    <w:rsid w:val="00317B05"/>
    <w:rsid w:val="00321EC5"/>
    <w:rsid w:val="0032229C"/>
    <w:rsid w:val="0032258D"/>
    <w:rsid w:val="00323611"/>
    <w:rsid w:val="00325DAD"/>
    <w:rsid w:val="00327C19"/>
    <w:rsid w:val="003316BA"/>
    <w:rsid w:val="00332507"/>
    <w:rsid w:val="00333450"/>
    <w:rsid w:val="003336A6"/>
    <w:rsid w:val="00333E47"/>
    <w:rsid w:val="00334CD6"/>
    <w:rsid w:val="003355E0"/>
    <w:rsid w:val="00336431"/>
    <w:rsid w:val="00336C77"/>
    <w:rsid w:val="00337F09"/>
    <w:rsid w:val="00342E1F"/>
    <w:rsid w:val="00343D00"/>
    <w:rsid w:val="00344A92"/>
    <w:rsid w:val="00344E78"/>
    <w:rsid w:val="00345953"/>
    <w:rsid w:val="00345B83"/>
    <w:rsid w:val="003503E1"/>
    <w:rsid w:val="00350425"/>
    <w:rsid w:val="0035236F"/>
    <w:rsid w:val="003528BC"/>
    <w:rsid w:val="00354D7C"/>
    <w:rsid w:val="003569E0"/>
    <w:rsid w:val="0035785E"/>
    <w:rsid w:val="00357E4F"/>
    <w:rsid w:val="003621D5"/>
    <w:rsid w:val="003621E7"/>
    <w:rsid w:val="003657FB"/>
    <w:rsid w:val="00365E71"/>
    <w:rsid w:val="00372341"/>
    <w:rsid w:val="0037417E"/>
    <w:rsid w:val="00374347"/>
    <w:rsid w:val="0037579D"/>
    <w:rsid w:val="0037798B"/>
    <w:rsid w:val="003779B7"/>
    <w:rsid w:val="00381729"/>
    <w:rsid w:val="00382577"/>
    <w:rsid w:val="003826B9"/>
    <w:rsid w:val="00391C8D"/>
    <w:rsid w:val="003929A0"/>
    <w:rsid w:val="00393AC4"/>
    <w:rsid w:val="003A1637"/>
    <w:rsid w:val="003A27B0"/>
    <w:rsid w:val="003A2C14"/>
    <w:rsid w:val="003A3E7B"/>
    <w:rsid w:val="003A4E56"/>
    <w:rsid w:val="003A4FB0"/>
    <w:rsid w:val="003B0076"/>
    <w:rsid w:val="003B11C2"/>
    <w:rsid w:val="003B2023"/>
    <w:rsid w:val="003B72C4"/>
    <w:rsid w:val="003B7F3F"/>
    <w:rsid w:val="003C1C84"/>
    <w:rsid w:val="003C1EF4"/>
    <w:rsid w:val="003C2078"/>
    <w:rsid w:val="003C2F99"/>
    <w:rsid w:val="003C3D1D"/>
    <w:rsid w:val="003D0A37"/>
    <w:rsid w:val="003D0DC7"/>
    <w:rsid w:val="003D45F9"/>
    <w:rsid w:val="003D477C"/>
    <w:rsid w:val="003D4CB4"/>
    <w:rsid w:val="003D5D0F"/>
    <w:rsid w:val="003E11D8"/>
    <w:rsid w:val="003E1A2B"/>
    <w:rsid w:val="003E1BD2"/>
    <w:rsid w:val="003E3172"/>
    <w:rsid w:val="003E5251"/>
    <w:rsid w:val="003E64C1"/>
    <w:rsid w:val="003E7787"/>
    <w:rsid w:val="003E79D6"/>
    <w:rsid w:val="003F0183"/>
    <w:rsid w:val="003F1CA0"/>
    <w:rsid w:val="003F2BB8"/>
    <w:rsid w:val="003F2FE4"/>
    <w:rsid w:val="003F3283"/>
    <w:rsid w:val="003F38BD"/>
    <w:rsid w:val="003F3C69"/>
    <w:rsid w:val="003F58A0"/>
    <w:rsid w:val="003F6FAE"/>
    <w:rsid w:val="003F735D"/>
    <w:rsid w:val="00400E87"/>
    <w:rsid w:val="00401A94"/>
    <w:rsid w:val="004037DB"/>
    <w:rsid w:val="0040392B"/>
    <w:rsid w:val="00403D8E"/>
    <w:rsid w:val="00404569"/>
    <w:rsid w:val="004058AD"/>
    <w:rsid w:val="004127BF"/>
    <w:rsid w:val="004128E3"/>
    <w:rsid w:val="004129B0"/>
    <w:rsid w:val="00412CD1"/>
    <w:rsid w:val="00412FD0"/>
    <w:rsid w:val="00414761"/>
    <w:rsid w:val="00415849"/>
    <w:rsid w:val="0041623C"/>
    <w:rsid w:val="004179D3"/>
    <w:rsid w:val="004255AC"/>
    <w:rsid w:val="00425A99"/>
    <w:rsid w:val="0043233F"/>
    <w:rsid w:val="00436362"/>
    <w:rsid w:val="004410BD"/>
    <w:rsid w:val="00442CE7"/>
    <w:rsid w:val="00443E8C"/>
    <w:rsid w:val="00446786"/>
    <w:rsid w:val="00446909"/>
    <w:rsid w:val="00447429"/>
    <w:rsid w:val="00450E0F"/>
    <w:rsid w:val="004525C1"/>
    <w:rsid w:val="004534C3"/>
    <w:rsid w:val="00455ACA"/>
    <w:rsid w:val="0046263B"/>
    <w:rsid w:val="00463553"/>
    <w:rsid w:val="004646C6"/>
    <w:rsid w:val="00466FB8"/>
    <w:rsid w:val="004678E4"/>
    <w:rsid w:val="00470ECE"/>
    <w:rsid w:val="00473320"/>
    <w:rsid w:val="00474515"/>
    <w:rsid w:val="0047480E"/>
    <w:rsid w:val="00480DB5"/>
    <w:rsid w:val="00481FB6"/>
    <w:rsid w:val="004826D6"/>
    <w:rsid w:val="0048560F"/>
    <w:rsid w:val="0048728D"/>
    <w:rsid w:val="004876BE"/>
    <w:rsid w:val="0049271C"/>
    <w:rsid w:val="00493596"/>
    <w:rsid w:val="00494D50"/>
    <w:rsid w:val="004A0CC8"/>
    <w:rsid w:val="004A433D"/>
    <w:rsid w:val="004A617D"/>
    <w:rsid w:val="004B2EB2"/>
    <w:rsid w:val="004B3F05"/>
    <w:rsid w:val="004B4D89"/>
    <w:rsid w:val="004B603F"/>
    <w:rsid w:val="004C11AB"/>
    <w:rsid w:val="004C165F"/>
    <w:rsid w:val="004C1827"/>
    <w:rsid w:val="004C28E2"/>
    <w:rsid w:val="004C365D"/>
    <w:rsid w:val="004C392A"/>
    <w:rsid w:val="004C6806"/>
    <w:rsid w:val="004D1A40"/>
    <w:rsid w:val="004D28D8"/>
    <w:rsid w:val="004D3FF3"/>
    <w:rsid w:val="004D697D"/>
    <w:rsid w:val="004E1489"/>
    <w:rsid w:val="004E2DB7"/>
    <w:rsid w:val="004E2E73"/>
    <w:rsid w:val="004E33BF"/>
    <w:rsid w:val="004E4D7B"/>
    <w:rsid w:val="004E503F"/>
    <w:rsid w:val="004E57D1"/>
    <w:rsid w:val="004E5841"/>
    <w:rsid w:val="004E6D13"/>
    <w:rsid w:val="004E78D8"/>
    <w:rsid w:val="004F0883"/>
    <w:rsid w:val="004F2177"/>
    <w:rsid w:val="004F3F2F"/>
    <w:rsid w:val="00500818"/>
    <w:rsid w:val="00501A43"/>
    <w:rsid w:val="00503EAA"/>
    <w:rsid w:val="00503F04"/>
    <w:rsid w:val="0050487B"/>
    <w:rsid w:val="00504F61"/>
    <w:rsid w:val="00504F8D"/>
    <w:rsid w:val="005112F4"/>
    <w:rsid w:val="00514872"/>
    <w:rsid w:val="00515758"/>
    <w:rsid w:val="005175B3"/>
    <w:rsid w:val="005218BF"/>
    <w:rsid w:val="00530DF2"/>
    <w:rsid w:val="00531256"/>
    <w:rsid w:val="005329F0"/>
    <w:rsid w:val="00532E03"/>
    <w:rsid w:val="005339EC"/>
    <w:rsid w:val="005349F9"/>
    <w:rsid w:val="005403EA"/>
    <w:rsid w:val="0054173E"/>
    <w:rsid w:val="00543D63"/>
    <w:rsid w:val="00543F00"/>
    <w:rsid w:val="00545573"/>
    <w:rsid w:val="00545A48"/>
    <w:rsid w:val="00551C47"/>
    <w:rsid w:val="00556CC9"/>
    <w:rsid w:val="005603E4"/>
    <w:rsid w:val="005605C6"/>
    <w:rsid w:val="00560B5C"/>
    <w:rsid w:val="0056125C"/>
    <w:rsid w:val="005645A1"/>
    <w:rsid w:val="00564A80"/>
    <w:rsid w:val="00564AFE"/>
    <w:rsid w:val="00565178"/>
    <w:rsid w:val="00566076"/>
    <w:rsid w:val="00567D66"/>
    <w:rsid w:val="00570F3E"/>
    <w:rsid w:val="00570F87"/>
    <w:rsid w:val="00572C69"/>
    <w:rsid w:val="00574057"/>
    <w:rsid w:val="00574C05"/>
    <w:rsid w:val="00577B39"/>
    <w:rsid w:val="00580828"/>
    <w:rsid w:val="00582140"/>
    <w:rsid w:val="00582FE8"/>
    <w:rsid w:val="005864FB"/>
    <w:rsid w:val="00587324"/>
    <w:rsid w:val="00587B69"/>
    <w:rsid w:val="00591344"/>
    <w:rsid w:val="0059243C"/>
    <w:rsid w:val="00593111"/>
    <w:rsid w:val="00593308"/>
    <w:rsid w:val="0059445B"/>
    <w:rsid w:val="005A0304"/>
    <w:rsid w:val="005A74A6"/>
    <w:rsid w:val="005B0C37"/>
    <w:rsid w:val="005B1E83"/>
    <w:rsid w:val="005B20B3"/>
    <w:rsid w:val="005B2BE8"/>
    <w:rsid w:val="005B3988"/>
    <w:rsid w:val="005B3AB5"/>
    <w:rsid w:val="005B4D81"/>
    <w:rsid w:val="005B58FC"/>
    <w:rsid w:val="005B6C84"/>
    <w:rsid w:val="005C0CFE"/>
    <w:rsid w:val="005C19A0"/>
    <w:rsid w:val="005C223C"/>
    <w:rsid w:val="005C2B33"/>
    <w:rsid w:val="005C4986"/>
    <w:rsid w:val="005C5F03"/>
    <w:rsid w:val="005C66E9"/>
    <w:rsid w:val="005D0C0F"/>
    <w:rsid w:val="005D61F9"/>
    <w:rsid w:val="005D6708"/>
    <w:rsid w:val="005D7295"/>
    <w:rsid w:val="005E121D"/>
    <w:rsid w:val="005E202F"/>
    <w:rsid w:val="005E33D9"/>
    <w:rsid w:val="005E4F45"/>
    <w:rsid w:val="005F1897"/>
    <w:rsid w:val="005F2F31"/>
    <w:rsid w:val="005F36B8"/>
    <w:rsid w:val="005F4307"/>
    <w:rsid w:val="005F58CA"/>
    <w:rsid w:val="005F65D7"/>
    <w:rsid w:val="00601B27"/>
    <w:rsid w:val="00601DFF"/>
    <w:rsid w:val="00601F8F"/>
    <w:rsid w:val="006022F3"/>
    <w:rsid w:val="00603316"/>
    <w:rsid w:val="0060634B"/>
    <w:rsid w:val="006102B2"/>
    <w:rsid w:val="006113D6"/>
    <w:rsid w:val="006126B7"/>
    <w:rsid w:val="00612E2C"/>
    <w:rsid w:val="0061380B"/>
    <w:rsid w:val="0061384B"/>
    <w:rsid w:val="00613F3D"/>
    <w:rsid w:val="006147F4"/>
    <w:rsid w:val="006152C5"/>
    <w:rsid w:val="00615DFA"/>
    <w:rsid w:val="00617E94"/>
    <w:rsid w:val="006218EC"/>
    <w:rsid w:val="006222B6"/>
    <w:rsid w:val="00622731"/>
    <w:rsid w:val="0062361F"/>
    <w:rsid w:val="0062574F"/>
    <w:rsid w:val="0063385D"/>
    <w:rsid w:val="006340A0"/>
    <w:rsid w:val="00635A0B"/>
    <w:rsid w:val="00637552"/>
    <w:rsid w:val="00637860"/>
    <w:rsid w:val="00641042"/>
    <w:rsid w:val="0064161B"/>
    <w:rsid w:val="00641762"/>
    <w:rsid w:val="0064236F"/>
    <w:rsid w:val="006441B7"/>
    <w:rsid w:val="0064450D"/>
    <w:rsid w:val="0064762F"/>
    <w:rsid w:val="0065015D"/>
    <w:rsid w:val="0065354D"/>
    <w:rsid w:val="00653BE9"/>
    <w:rsid w:val="0065491B"/>
    <w:rsid w:val="00654B6D"/>
    <w:rsid w:val="00656665"/>
    <w:rsid w:val="00656AE3"/>
    <w:rsid w:val="006576C1"/>
    <w:rsid w:val="00657CC9"/>
    <w:rsid w:val="00657DBD"/>
    <w:rsid w:val="006613A9"/>
    <w:rsid w:val="00661E65"/>
    <w:rsid w:val="006633AD"/>
    <w:rsid w:val="006648B6"/>
    <w:rsid w:val="00664BBD"/>
    <w:rsid w:val="00666464"/>
    <w:rsid w:val="00666EE3"/>
    <w:rsid w:val="006712BB"/>
    <w:rsid w:val="00674178"/>
    <w:rsid w:val="00675DD0"/>
    <w:rsid w:val="00677CE3"/>
    <w:rsid w:val="00682A44"/>
    <w:rsid w:val="00682DB2"/>
    <w:rsid w:val="006833E4"/>
    <w:rsid w:val="00684961"/>
    <w:rsid w:val="00685528"/>
    <w:rsid w:val="00685BB2"/>
    <w:rsid w:val="00686148"/>
    <w:rsid w:val="00693662"/>
    <w:rsid w:val="00694247"/>
    <w:rsid w:val="006945EB"/>
    <w:rsid w:val="006A1449"/>
    <w:rsid w:val="006A68AF"/>
    <w:rsid w:val="006A74DC"/>
    <w:rsid w:val="006B1EBC"/>
    <w:rsid w:val="006B294F"/>
    <w:rsid w:val="006B30FE"/>
    <w:rsid w:val="006B3CF4"/>
    <w:rsid w:val="006B670B"/>
    <w:rsid w:val="006B6CED"/>
    <w:rsid w:val="006C0565"/>
    <w:rsid w:val="006C3BDB"/>
    <w:rsid w:val="006C3C56"/>
    <w:rsid w:val="006C4FB0"/>
    <w:rsid w:val="006C6452"/>
    <w:rsid w:val="006C6B5C"/>
    <w:rsid w:val="006D0DBD"/>
    <w:rsid w:val="006D172D"/>
    <w:rsid w:val="006D3D2E"/>
    <w:rsid w:val="006D47B7"/>
    <w:rsid w:val="006D508D"/>
    <w:rsid w:val="006D50F1"/>
    <w:rsid w:val="006E44D5"/>
    <w:rsid w:val="006E630D"/>
    <w:rsid w:val="006E64BD"/>
    <w:rsid w:val="006E6DE2"/>
    <w:rsid w:val="006E7203"/>
    <w:rsid w:val="006F1568"/>
    <w:rsid w:val="006F1C4E"/>
    <w:rsid w:val="006F3C5A"/>
    <w:rsid w:val="006F5B37"/>
    <w:rsid w:val="006F5DAA"/>
    <w:rsid w:val="006F62F2"/>
    <w:rsid w:val="006F68F1"/>
    <w:rsid w:val="007008C5"/>
    <w:rsid w:val="00701AAE"/>
    <w:rsid w:val="00703FDE"/>
    <w:rsid w:val="007056BF"/>
    <w:rsid w:val="007063D5"/>
    <w:rsid w:val="007066ED"/>
    <w:rsid w:val="00707360"/>
    <w:rsid w:val="0070759A"/>
    <w:rsid w:val="007078D7"/>
    <w:rsid w:val="0070797D"/>
    <w:rsid w:val="00717A18"/>
    <w:rsid w:val="00717B45"/>
    <w:rsid w:val="007220A6"/>
    <w:rsid w:val="007244DF"/>
    <w:rsid w:val="007245B7"/>
    <w:rsid w:val="0072594B"/>
    <w:rsid w:val="007260B0"/>
    <w:rsid w:val="0072672D"/>
    <w:rsid w:val="00727935"/>
    <w:rsid w:val="00730D94"/>
    <w:rsid w:val="00733E63"/>
    <w:rsid w:val="0073462E"/>
    <w:rsid w:val="00736DA9"/>
    <w:rsid w:val="00737536"/>
    <w:rsid w:val="00740088"/>
    <w:rsid w:val="0074239E"/>
    <w:rsid w:val="007465D7"/>
    <w:rsid w:val="00746976"/>
    <w:rsid w:val="00746D88"/>
    <w:rsid w:val="0075276B"/>
    <w:rsid w:val="0075428B"/>
    <w:rsid w:val="007542AB"/>
    <w:rsid w:val="00754DA7"/>
    <w:rsid w:val="007575D0"/>
    <w:rsid w:val="00760836"/>
    <w:rsid w:val="007611B1"/>
    <w:rsid w:val="00765FE6"/>
    <w:rsid w:val="007667F3"/>
    <w:rsid w:val="00772C76"/>
    <w:rsid w:val="00774807"/>
    <w:rsid w:val="007755C9"/>
    <w:rsid w:val="007803DE"/>
    <w:rsid w:val="00783BBF"/>
    <w:rsid w:val="007849A8"/>
    <w:rsid w:val="00785D84"/>
    <w:rsid w:val="007873CE"/>
    <w:rsid w:val="00790671"/>
    <w:rsid w:val="00791233"/>
    <w:rsid w:val="00791926"/>
    <w:rsid w:val="007920BE"/>
    <w:rsid w:val="00794F95"/>
    <w:rsid w:val="007959B1"/>
    <w:rsid w:val="007A08D6"/>
    <w:rsid w:val="007A1CED"/>
    <w:rsid w:val="007A282A"/>
    <w:rsid w:val="007A6437"/>
    <w:rsid w:val="007A6D58"/>
    <w:rsid w:val="007A745F"/>
    <w:rsid w:val="007B16E0"/>
    <w:rsid w:val="007B28D2"/>
    <w:rsid w:val="007B3C01"/>
    <w:rsid w:val="007B3D03"/>
    <w:rsid w:val="007C0D55"/>
    <w:rsid w:val="007C16D4"/>
    <w:rsid w:val="007C2D4E"/>
    <w:rsid w:val="007C2E5C"/>
    <w:rsid w:val="007C2EE3"/>
    <w:rsid w:val="007C5D64"/>
    <w:rsid w:val="007C628D"/>
    <w:rsid w:val="007C6B99"/>
    <w:rsid w:val="007D004B"/>
    <w:rsid w:val="007D1FCD"/>
    <w:rsid w:val="007D35D9"/>
    <w:rsid w:val="007D62BE"/>
    <w:rsid w:val="007D6843"/>
    <w:rsid w:val="007E1196"/>
    <w:rsid w:val="007E1224"/>
    <w:rsid w:val="007E2999"/>
    <w:rsid w:val="007E2F0B"/>
    <w:rsid w:val="007E3A17"/>
    <w:rsid w:val="007E734C"/>
    <w:rsid w:val="007E7392"/>
    <w:rsid w:val="007F148A"/>
    <w:rsid w:val="007F44D9"/>
    <w:rsid w:val="00800801"/>
    <w:rsid w:val="00801D6C"/>
    <w:rsid w:val="00801D6E"/>
    <w:rsid w:val="00802CB6"/>
    <w:rsid w:val="00805D98"/>
    <w:rsid w:val="008063F4"/>
    <w:rsid w:val="00806C80"/>
    <w:rsid w:val="00812B71"/>
    <w:rsid w:val="00821090"/>
    <w:rsid w:val="00823CAA"/>
    <w:rsid w:val="008277DA"/>
    <w:rsid w:val="00836CE5"/>
    <w:rsid w:val="008419BD"/>
    <w:rsid w:val="008428CB"/>
    <w:rsid w:val="00842FCB"/>
    <w:rsid w:val="00843E21"/>
    <w:rsid w:val="00844C0A"/>
    <w:rsid w:val="008537D4"/>
    <w:rsid w:val="00853C27"/>
    <w:rsid w:val="00854AFD"/>
    <w:rsid w:val="008554E6"/>
    <w:rsid w:val="00855563"/>
    <w:rsid w:val="00855A54"/>
    <w:rsid w:val="008572A3"/>
    <w:rsid w:val="00863D3B"/>
    <w:rsid w:val="008679EB"/>
    <w:rsid w:val="008727A5"/>
    <w:rsid w:val="00874C21"/>
    <w:rsid w:val="00874C8C"/>
    <w:rsid w:val="008751F8"/>
    <w:rsid w:val="0087689C"/>
    <w:rsid w:val="00876A33"/>
    <w:rsid w:val="00876C30"/>
    <w:rsid w:val="008774B0"/>
    <w:rsid w:val="00880181"/>
    <w:rsid w:val="00880BC2"/>
    <w:rsid w:val="00882524"/>
    <w:rsid w:val="008828FA"/>
    <w:rsid w:val="0088344A"/>
    <w:rsid w:val="00883776"/>
    <w:rsid w:val="00883ABE"/>
    <w:rsid w:val="00887E4C"/>
    <w:rsid w:val="00887F7B"/>
    <w:rsid w:val="00890352"/>
    <w:rsid w:val="00890480"/>
    <w:rsid w:val="00891612"/>
    <w:rsid w:val="00894D9E"/>
    <w:rsid w:val="008971D3"/>
    <w:rsid w:val="008A0644"/>
    <w:rsid w:val="008A0954"/>
    <w:rsid w:val="008A28BC"/>
    <w:rsid w:val="008A2DD4"/>
    <w:rsid w:val="008A3510"/>
    <w:rsid w:val="008A3AE7"/>
    <w:rsid w:val="008A3D12"/>
    <w:rsid w:val="008A5336"/>
    <w:rsid w:val="008A5824"/>
    <w:rsid w:val="008A5A93"/>
    <w:rsid w:val="008A5EFC"/>
    <w:rsid w:val="008A60B4"/>
    <w:rsid w:val="008B03BA"/>
    <w:rsid w:val="008B1F52"/>
    <w:rsid w:val="008B20BF"/>
    <w:rsid w:val="008B31AC"/>
    <w:rsid w:val="008B3E4D"/>
    <w:rsid w:val="008B6307"/>
    <w:rsid w:val="008C2277"/>
    <w:rsid w:val="008C3B9F"/>
    <w:rsid w:val="008C427D"/>
    <w:rsid w:val="008C568D"/>
    <w:rsid w:val="008C6463"/>
    <w:rsid w:val="008C65CF"/>
    <w:rsid w:val="008C6DC2"/>
    <w:rsid w:val="008D010D"/>
    <w:rsid w:val="008D07DB"/>
    <w:rsid w:val="008D0ADB"/>
    <w:rsid w:val="008D0F6C"/>
    <w:rsid w:val="008D243B"/>
    <w:rsid w:val="008D42FA"/>
    <w:rsid w:val="008D48EC"/>
    <w:rsid w:val="008D61A2"/>
    <w:rsid w:val="008E5169"/>
    <w:rsid w:val="008E53BC"/>
    <w:rsid w:val="008E66F5"/>
    <w:rsid w:val="008E6E69"/>
    <w:rsid w:val="008F03BC"/>
    <w:rsid w:val="008F0B1B"/>
    <w:rsid w:val="008F1608"/>
    <w:rsid w:val="008F2628"/>
    <w:rsid w:val="008F309E"/>
    <w:rsid w:val="008F3C19"/>
    <w:rsid w:val="008F3C40"/>
    <w:rsid w:val="008F6209"/>
    <w:rsid w:val="008F6626"/>
    <w:rsid w:val="008F6E87"/>
    <w:rsid w:val="009010DC"/>
    <w:rsid w:val="0090399F"/>
    <w:rsid w:val="00905FAF"/>
    <w:rsid w:val="00906B72"/>
    <w:rsid w:val="00906D50"/>
    <w:rsid w:val="00912C5A"/>
    <w:rsid w:val="009130F8"/>
    <w:rsid w:val="00913B05"/>
    <w:rsid w:val="00914592"/>
    <w:rsid w:val="009152E8"/>
    <w:rsid w:val="00916BDF"/>
    <w:rsid w:val="00916D1F"/>
    <w:rsid w:val="00920A38"/>
    <w:rsid w:val="00921C56"/>
    <w:rsid w:val="00921F64"/>
    <w:rsid w:val="00926572"/>
    <w:rsid w:val="0093021C"/>
    <w:rsid w:val="00931ED3"/>
    <w:rsid w:val="00933A09"/>
    <w:rsid w:val="009347FA"/>
    <w:rsid w:val="00934A73"/>
    <w:rsid w:val="00935837"/>
    <w:rsid w:val="00935AF6"/>
    <w:rsid w:val="009360FE"/>
    <w:rsid w:val="00936B20"/>
    <w:rsid w:val="009378A9"/>
    <w:rsid w:val="0094264B"/>
    <w:rsid w:val="00943892"/>
    <w:rsid w:val="0094541D"/>
    <w:rsid w:val="009469B3"/>
    <w:rsid w:val="00946AF6"/>
    <w:rsid w:val="00950C87"/>
    <w:rsid w:val="009518A2"/>
    <w:rsid w:val="009548A1"/>
    <w:rsid w:val="00954CAD"/>
    <w:rsid w:val="00955184"/>
    <w:rsid w:val="009555CF"/>
    <w:rsid w:val="009570BB"/>
    <w:rsid w:val="00957916"/>
    <w:rsid w:val="00963649"/>
    <w:rsid w:val="0096464B"/>
    <w:rsid w:val="0096466D"/>
    <w:rsid w:val="009648F5"/>
    <w:rsid w:val="009656B2"/>
    <w:rsid w:val="00965940"/>
    <w:rsid w:val="00966AE1"/>
    <w:rsid w:val="00970E0F"/>
    <w:rsid w:val="00970FB6"/>
    <w:rsid w:val="00971410"/>
    <w:rsid w:val="00972475"/>
    <w:rsid w:val="00974C8D"/>
    <w:rsid w:val="0097511A"/>
    <w:rsid w:val="00976C3B"/>
    <w:rsid w:val="00977B32"/>
    <w:rsid w:val="00981DB2"/>
    <w:rsid w:val="00983AAF"/>
    <w:rsid w:val="00983D92"/>
    <w:rsid w:val="009849CA"/>
    <w:rsid w:val="0098628F"/>
    <w:rsid w:val="00987AC6"/>
    <w:rsid w:val="00990A9D"/>
    <w:rsid w:val="00991DCE"/>
    <w:rsid w:val="00991FA0"/>
    <w:rsid w:val="00992E37"/>
    <w:rsid w:val="00992FF2"/>
    <w:rsid w:val="00993EB8"/>
    <w:rsid w:val="009942E3"/>
    <w:rsid w:val="00995DBB"/>
    <w:rsid w:val="009A023A"/>
    <w:rsid w:val="009A11D2"/>
    <w:rsid w:val="009A25D5"/>
    <w:rsid w:val="009A2CA4"/>
    <w:rsid w:val="009A3135"/>
    <w:rsid w:val="009A3E9E"/>
    <w:rsid w:val="009A414D"/>
    <w:rsid w:val="009A4EC7"/>
    <w:rsid w:val="009B150F"/>
    <w:rsid w:val="009B1512"/>
    <w:rsid w:val="009B5EBC"/>
    <w:rsid w:val="009C60E8"/>
    <w:rsid w:val="009D0933"/>
    <w:rsid w:val="009D0F11"/>
    <w:rsid w:val="009D22E0"/>
    <w:rsid w:val="009D3D35"/>
    <w:rsid w:val="009D3D7B"/>
    <w:rsid w:val="009D449A"/>
    <w:rsid w:val="009E18F9"/>
    <w:rsid w:val="009E4FA4"/>
    <w:rsid w:val="009E5DA3"/>
    <w:rsid w:val="009E7464"/>
    <w:rsid w:val="009E7A44"/>
    <w:rsid w:val="009F7F27"/>
    <w:rsid w:val="00A04D7C"/>
    <w:rsid w:val="00A05D28"/>
    <w:rsid w:val="00A06C9B"/>
    <w:rsid w:val="00A07736"/>
    <w:rsid w:val="00A07F67"/>
    <w:rsid w:val="00A10639"/>
    <w:rsid w:val="00A120AA"/>
    <w:rsid w:val="00A14AB5"/>
    <w:rsid w:val="00A14BBF"/>
    <w:rsid w:val="00A15EE0"/>
    <w:rsid w:val="00A20DB1"/>
    <w:rsid w:val="00A23129"/>
    <w:rsid w:val="00A235A7"/>
    <w:rsid w:val="00A24DCD"/>
    <w:rsid w:val="00A26F4F"/>
    <w:rsid w:val="00A27201"/>
    <w:rsid w:val="00A278F7"/>
    <w:rsid w:val="00A27CFD"/>
    <w:rsid w:val="00A32A7B"/>
    <w:rsid w:val="00A32DD0"/>
    <w:rsid w:val="00A330F2"/>
    <w:rsid w:val="00A33254"/>
    <w:rsid w:val="00A333C7"/>
    <w:rsid w:val="00A3376C"/>
    <w:rsid w:val="00A36401"/>
    <w:rsid w:val="00A37A1A"/>
    <w:rsid w:val="00A40173"/>
    <w:rsid w:val="00A40F66"/>
    <w:rsid w:val="00A421A8"/>
    <w:rsid w:val="00A4255A"/>
    <w:rsid w:val="00A444C3"/>
    <w:rsid w:val="00A5056F"/>
    <w:rsid w:val="00A521BF"/>
    <w:rsid w:val="00A52ADB"/>
    <w:rsid w:val="00A52E84"/>
    <w:rsid w:val="00A531B0"/>
    <w:rsid w:val="00A60181"/>
    <w:rsid w:val="00A60673"/>
    <w:rsid w:val="00A62139"/>
    <w:rsid w:val="00A628DA"/>
    <w:rsid w:val="00A64AE6"/>
    <w:rsid w:val="00A66894"/>
    <w:rsid w:val="00A66D10"/>
    <w:rsid w:val="00A728B2"/>
    <w:rsid w:val="00A745A1"/>
    <w:rsid w:val="00A75F0D"/>
    <w:rsid w:val="00A8457B"/>
    <w:rsid w:val="00A85A09"/>
    <w:rsid w:val="00A85C4C"/>
    <w:rsid w:val="00A85DB5"/>
    <w:rsid w:val="00A90496"/>
    <w:rsid w:val="00A91E81"/>
    <w:rsid w:val="00A92E87"/>
    <w:rsid w:val="00A92F0B"/>
    <w:rsid w:val="00A93DE4"/>
    <w:rsid w:val="00A948B5"/>
    <w:rsid w:val="00A957DD"/>
    <w:rsid w:val="00A95A92"/>
    <w:rsid w:val="00A975CE"/>
    <w:rsid w:val="00AA2A2F"/>
    <w:rsid w:val="00AA3019"/>
    <w:rsid w:val="00AA420C"/>
    <w:rsid w:val="00AA56E4"/>
    <w:rsid w:val="00AA69CA"/>
    <w:rsid w:val="00AB136C"/>
    <w:rsid w:val="00AB1BA2"/>
    <w:rsid w:val="00AB1FDE"/>
    <w:rsid w:val="00AB4DB6"/>
    <w:rsid w:val="00AB7DC9"/>
    <w:rsid w:val="00AC02FC"/>
    <w:rsid w:val="00AC0DE3"/>
    <w:rsid w:val="00AC0FD1"/>
    <w:rsid w:val="00AC1B80"/>
    <w:rsid w:val="00AC1C7C"/>
    <w:rsid w:val="00AD2049"/>
    <w:rsid w:val="00AD2D96"/>
    <w:rsid w:val="00AD7A31"/>
    <w:rsid w:val="00AE0336"/>
    <w:rsid w:val="00AE0BDE"/>
    <w:rsid w:val="00AE1D44"/>
    <w:rsid w:val="00AE37D7"/>
    <w:rsid w:val="00AE5631"/>
    <w:rsid w:val="00AE65B7"/>
    <w:rsid w:val="00AF28DC"/>
    <w:rsid w:val="00AF3541"/>
    <w:rsid w:val="00AF52DD"/>
    <w:rsid w:val="00AF6C78"/>
    <w:rsid w:val="00B00011"/>
    <w:rsid w:val="00B0111F"/>
    <w:rsid w:val="00B03EBC"/>
    <w:rsid w:val="00B05776"/>
    <w:rsid w:val="00B05A52"/>
    <w:rsid w:val="00B05C8E"/>
    <w:rsid w:val="00B063B5"/>
    <w:rsid w:val="00B1027A"/>
    <w:rsid w:val="00B102EB"/>
    <w:rsid w:val="00B12352"/>
    <w:rsid w:val="00B12F59"/>
    <w:rsid w:val="00B144D0"/>
    <w:rsid w:val="00B16D60"/>
    <w:rsid w:val="00B205C3"/>
    <w:rsid w:val="00B21087"/>
    <w:rsid w:val="00B21BD3"/>
    <w:rsid w:val="00B2237F"/>
    <w:rsid w:val="00B247A7"/>
    <w:rsid w:val="00B24C3E"/>
    <w:rsid w:val="00B26B2A"/>
    <w:rsid w:val="00B27166"/>
    <w:rsid w:val="00B30890"/>
    <w:rsid w:val="00B329AC"/>
    <w:rsid w:val="00B34ADB"/>
    <w:rsid w:val="00B3531A"/>
    <w:rsid w:val="00B37271"/>
    <w:rsid w:val="00B401C2"/>
    <w:rsid w:val="00B41A66"/>
    <w:rsid w:val="00B429F0"/>
    <w:rsid w:val="00B42B85"/>
    <w:rsid w:val="00B465AA"/>
    <w:rsid w:val="00B50B76"/>
    <w:rsid w:val="00B558F0"/>
    <w:rsid w:val="00B55C30"/>
    <w:rsid w:val="00B55E0E"/>
    <w:rsid w:val="00B55E61"/>
    <w:rsid w:val="00B5755F"/>
    <w:rsid w:val="00B60221"/>
    <w:rsid w:val="00B63E18"/>
    <w:rsid w:val="00B67688"/>
    <w:rsid w:val="00B67778"/>
    <w:rsid w:val="00B73563"/>
    <w:rsid w:val="00B76735"/>
    <w:rsid w:val="00B80E43"/>
    <w:rsid w:val="00B81E77"/>
    <w:rsid w:val="00B857ED"/>
    <w:rsid w:val="00B863CE"/>
    <w:rsid w:val="00B91A9C"/>
    <w:rsid w:val="00B92E44"/>
    <w:rsid w:val="00B949C9"/>
    <w:rsid w:val="00B96193"/>
    <w:rsid w:val="00B97239"/>
    <w:rsid w:val="00B973E4"/>
    <w:rsid w:val="00B97BA1"/>
    <w:rsid w:val="00BA0977"/>
    <w:rsid w:val="00BA0F1F"/>
    <w:rsid w:val="00BA1CA8"/>
    <w:rsid w:val="00BA262D"/>
    <w:rsid w:val="00BA670D"/>
    <w:rsid w:val="00BA6B6C"/>
    <w:rsid w:val="00BA7097"/>
    <w:rsid w:val="00BA7C07"/>
    <w:rsid w:val="00BB17C9"/>
    <w:rsid w:val="00BB186C"/>
    <w:rsid w:val="00BB21D1"/>
    <w:rsid w:val="00BB4BF1"/>
    <w:rsid w:val="00BB5A5A"/>
    <w:rsid w:val="00BB6459"/>
    <w:rsid w:val="00BB6E90"/>
    <w:rsid w:val="00BC04D8"/>
    <w:rsid w:val="00BC128F"/>
    <w:rsid w:val="00BC1E1F"/>
    <w:rsid w:val="00BC1EC5"/>
    <w:rsid w:val="00BC463A"/>
    <w:rsid w:val="00BD2701"/>
    <w:rsid w:val="00BD40E3"/>
    <w:rsid w:val="00BD76CA"/>
    <w:rsid w:val="00BE0709"/>
    <w:rsid w:val="00BE274E"/>
    <w:rsid w:val="00BE347E"/>
    <w:rsid w:val="00BE4099"/>
    <w:rsid w:val="00BE55BE"/>
    <w:rsid w:val="00BF3349"/>
    <w:rsid w:val="00BF6E3A"/>
    <w:rsid w:val="00C00098"/>
    <w:rsid w:val="00C01388"/>
    <w:rsid w:val="00C06127"/>
    <w:rsid w:val="00C0632D"/>
    <w:rsid w:val="00C06F34"/>
    <w:rsid w:val="00C1194E"/>
    <w:rsid w:val="00C13EFF"/>
    <w:rsid w:val="00C16E8B"/>
    <w:rsid w:val="00C202CD"/>
    <w:rsid w:val="00C242B5"/>
    <w:rsid w:val="00C30708"/>
    <w:rsid w:val="00C3182B"/>
    <w:rsid w:val="00C329E8"/>
    <w:rsid w:val="00C33E40"/>
    <w:rsid w:val="00C33F00"/>
    <w:rsid w:val="00C33F64"/>
    <w:rsid w:val="00C36D0D"/>
    <w:rsid w:val="00C41480"/>
    <w:rsid w:val="00C42998"/>
    <w:rsid w:val="00C4370F"/>
    <w:rsid w:val="00C4400C"/>
    <w:rsid w:val="00C444C2"/>
    <w:rsid w:val="00C445FF"/>
    <w:rsid w:val="00C451BB"/>
    <w:rsid w:val="00C46601"/>
    <w:rsid w:val="00C47437"/>
    <w:rsid w:val="00C47489"/>
    <w:rsid w:val="00C476A7"/>
    <w:rsid w:val="00C47B6B"/>
    <w:rsid w:val="00C47DE5"/>
    <w:rsid w:val="00C50593"/>
    <w:rsid w:val="00C51D0B"/>
    <w:rsid w:val="00C51EEF"/>
    <w:rsid w:val="00C53128"/>
    <w:rsid w:val="00C55AE9"/>
    <w:rsid w:val="00C57931"/>
    <w:rsid w:val="00C579A5"/>
    <w:rsid w:val="00C64349"/>
    <w:rsid w:val="00C660B2"/>
    <w:rsid w:val="00C664C3"/>
    <w:rsid w:val="00C7013E"/>
    <w:rsid w:val="00C70610"/>
    <w:rsid w:val="00C70F4C"/>
    <w:rsid w:val="00C72634"/>
    <w:rsid w:val="00C739FC"/>
    <w:rsid w:val="00C73C0F"/>
    <w:rsid w:val="00C75CE9"/>
    <w:rsid w:val="00C8065C"/>
    <w:rsid w:val="00C82A49"/>
    <w:rsid w:val="00C82BF2"/>
    <w:rsid w:val="00C84C43"/>
    <w:rsid w:val="00C85175"/>
    <w:rsid w:val="00C8526B"/>
    <w:rsid w:val="00C853F1"/>
    <w:rsid w:val="00C860AA"/>
    <w:rsid w:val="00C87979"/>
    <w:rsid w:val="00C87DAF"/>
    <w:rsid w:val="00C90E72"/>
    <w:rsid w:val="00C92426"/>
    <w:rsid w:val="00C92D78"/>
    <w:rsid w:val="00C965EF"/>
    <w:rsid w:val="00CA1CCD"/>
    <w:rsid w:val="00CA2C8F"/>
    <w:rsid w:val="00CA479C"/>
    <w:rsid w:val="00CA5C97"/>
    <w:rsid w:val="00CB4253"/>
    <w:rsid w:val="00CB4B91"/>
    <w:rsid w:val="00CB4CC5"/>
    <w:rsid w:val="00CB4E69"/>
    <w:rsid w:val="00CB5D14"/>
    <w:rsid w:val="00CB7658"/>
    <w:rsid w:val="00CC1455"/>
    <w:rsid w:val="00CC1CB5"/>
    <w:rsid w:val="00CD0307"/>
    <w:rsid w:val="00CD08D7"/>
    <w:rsid w:val="00CD24E6"/>
    <w:rsid w:val="00CD37CC"/>
    <w:rsid w:val="00CD4177"/>
    <w:rsid w:val="00CD4C8D"/>
    <w:rsid w:val="00CD7744"/>
    <w:rsid w:val="00CE17FA"/>
    <w:rsid w:val="00CE1E0B"/>
    <w:rsid w:val="00CE246B"/>
    <w:rsid w:val="00CE6076"/>
    <w:rsid w:val="00CF19B1"/>
    <w:rsid w:val="00CF2307"/>
    <w:rsid w:val="00CF2704"/>
    <w:rsid w:val="00CF2AB6"/>
    <w:rsid w:val="00CF48F6"/>
    <w:rsid w:val="00CF5496"/>
    <w:rsid w:val="00CF6F83"/>
    <w:rsid w:val="00D0068F"/>
    <w:rsid w:val="00D00956"/>
    <w:rsid w:val="00D00EC6"/>
    <w:rsid w:val="00D032CC"/>
    <w:rsid w:val="00D03EA5"/>
    <w:rsid w:val="00D04D56"/>
    <w:rsid w:val="00D04EDC"/>
    <w:rsid w:val="00D1517A"/>
    <w:rsid w:val="00D22645"/>
    <w:rsid w:val="00D2290E"/>
    <w:rsid w:val="00D22BC1"/>
    <w:rsid w:val="00D24F1C"/>
    <w:rsid w:val="00D26E4C"/>
    <w:rsid w:val="00D26EE1"/>
    <w:rsid w:val="00D270E6"/>
    <w:rsid w:val="00D32247"/>
    <w:rsid w:val="00D324DF"/>
    <w:rsid w:val="00D32C13"/>
    <w:rsid w:val="00D363F4"/>
    <w:rsid w:val="00D364D0"/>
    <w:rsid w:val="00D4103E"/>
    <w:rsid w:val="00D410A9"/>
    <w:rsid w:val="00D42997"/>
    <w:rsid w:val="00D47D69"/>
    <w:rsid w:val="00D50186"/>
    <w:rsid w:val="00D5152A"/>
    <w:rsid w:val="00D53E4E"/>
    <w:rsid w:val="00D54103"/>
    <w:rsid w:val="00D5456A"/>
    <w:rsid w:val="00D55E20"/>
    <w:rsid w:val="00D56C17"/>
    <w:rsid w:val="00D603E2"/>
    <w:rsid w:val="00D62072"/>
    <w:rsid w:val="00D650EA"/>
    <w:rsid w:val="00D653FC"/>
    <w:rsid w:val="00D65496"/>
    <w:rsid w:val="00D65E57"/>
    <w:rsid w:val="00D661B2"/>
    <w:rsid w:val="00D67746"/>
    <w:rsid w:val="00D67D7C"/>
    <w:rsid w:val="00D71D1D"/>
    <w:rsid w:val="00D76BF2"/>
    <w:rsid w:val="00D802BC"/>
    <w:rsid w:val="00D80402"/>
    <w:rsid w:val="00D80596"/>
    <w:rsid w:val="00D805B3"/>
    <w:rsid w:val="00D80FD3"/>
    <w:rsid w:val="00D8651F"/>
    <w:rsid w:val="00D9041E"/>
    <w:rsid w:val="00D9064C"/>
    <w:rsid w:val="00D907DB"/>
    <w:rsid w:val="00D90C5D"/>
    <w:rsid w:val="00D91630"/>
    <w:rsid w:val="00D91D25"/>
    <w:rsid w:val="00D94D24"/>
    <w:rsid w:val="00D94F0B"/>
    <w:rsid w:val="00D970F8"/>
    <w:rsid w:val="00D97472"/>
    <w:rsid w:val="00DA1EED"/>
    <w:rsid w:val="00DA2F6C"/>
    <w:rsid w:val="00DA4B01"/>
    <w:rsid w:val="00DA7346"/>
    <w:rsid w:val="00DA7705"/>
    <w:rsid w:val="00DB0F48"/>
    <w:rsid w:val="00DB5C62"/>
    <w:rsid w:val="00DC3262"/>
    <w:rsid w:val="00DC435D"/>
    <w:rsid w:val="00DC602F"/>
    <w:rsid w:val="00DC6D1A"/>
    <w:rsid w:val="00DD03F4"/>
    <w:rsid w:val="00DD057D"/>
    <w:rsid w:val="00DD09C8"/>
    <w:rsid w:val="00DD18C7"/>
    <w:rsid w:val="00DD2388"/>
    <w:rsid w:val="00DD3B55"/>
    <w:rsid w:val="00DD3FE2"/>
    <w:rsid w:val="00DD4A88"/>
    <w:rsid w:val="00DD5043"/>
    <w:rsid w:val="00DD5C49"/>
    <w:rsid w:val="00DD792F"/>
    <w:rsid w:val="00DE0213"/>
    <w:rsid w:val="00DE3298"/>
    <w:rsid w:val="00DE32F2"/>
    <w:rsid w:val="00DE714D"/>
    <w:rsid w:val="00DF26A8"/>
    <w:rsid w:val="00DF5C0F"/>
    <w:rsid w:val="00E01ACD"/>
    <w:rsid w:val="00E048A9"/>
    <w:rsid w:val="00E13B7E"/>
    <w:rsid w:val="00E143CE"/>
    <w:rsid w:val="00E1685B"/>
    <w:rsid w:val="00E168D3"/>
    <w:rsid w:val="00E16C1B"/>
    <w:rsid w:val="00E20531"/>
    <w:rsid w:val="00E20571"/>
    <w:rsid w:val="00E2290D"/>
    <w:rsid w:val="00E25CDF"/>
    <w:rsid w:val="00E268EB"/>
    <w:rsid w:val="00E31033"/>
    <w:rsid w:val="00E320D8"/>
    <w:rsid w:val="00E34FF4"/>
    <w:rsid w:val="00E41EB9"/>
    <w:rsid w:val="00E446CC"/>
    <w:rsid w:val="00E44DC2"/>
    <w:rsid w:val="00E45965"/>
    <w:rsid w:val="00E507A3"/>
    <w:rsid w:val="00E51083"/>
    <w:rsid w:val="00E54588"/>
    <w:rsid w:val="00E55206"/>
    <w:rsid w:val="00E566A4"/>
    <w:rsid w:val="00E56A0F"/>
    <w:rsid w:val="00E57862"/>
    <w:rsid w:val="00E61BA6"/>
    <w:rsid w:val="00E6656C"/>
    <w:rsid w:val="00E67476"/>
    <w:rsid w:val="00E67B5E"/>
    <w:rsid w:val="00E70582"/>
    <w:rsid w:val="00E71D95"/>
    <w:rsid w:val="00E72A91"/>
    <w:rsid w:val="00E72C3F"/>
    <w:rsid w:val="00E72DC3"/>
    <w:rsid w:val="00E7313F"/>
    <w:rsid w:val="00E75D5E"/>
    <w:rsid w:val="00E77D20"/>
    <w:rsid w:val="00E803EB"/>
    <w:rsid w:val="00E81B5D"/>
    <w:rsid w:val="00E87222"/>
    <w:rsid w:val="00E87328"/>
    <w:rsid w:val="00E910CD"/>
    <w:rsid w:val="00E91D63"/>
    <w:rsid w:val="00E9401B"/>
    <w:rsid w:val="00E94D87"/>
    <w:rsid w:val="00E972B2"/>
    <w:rsid w:val="00EA0307"/>
    <w:rsid w:val="00EA13E8"/>
    <w:rsid w:val="00EA73E7"/>
    <w:rsid w:val="00EA7556"/>
    <w:rsid w:val="00EB0443"/>
    <w:rsid w:val="00EB1506"/>
    <w:rsid w:val="00EB24B7"/>
    <w:rsid w:val="00EB40ED"/>
    <w:rsid w:val="00EB7C05"/>
    <w:rsid w:val="00EC0229"/>
    <w:rsid w:val="00EC0CBD"/>
    <w:rsid w:val="00EC2CD9"/>
    <w:rsid w:val="00ED08AB"/>
    <w:rsid w:val="00ED3235"/>
    <w:rsid w:val="00ED57B5"/>
    <w:rsid w:val="00ED5CFC"/>
    <w:rsid w:val="00ED733B"/>
    <w:rsid w:val="00EE2E50"/>
    <w:rsid w:val="00EE3100"/>
    <w:rsid w:val="00EE3D8F"/>
    <w:rsid w:val="00EE55C1"/>
    <w:rsid w:val="00EE719F"/>
    <w:rsid w:val="00EF4BB2"/>
    <w:rsid w:val="00EF638D"/>
    <w:rsid w:val="00EF6500"/>
    <w:rsid w:val="00EF6BB8"/>
    <w:rsid w:val="00F02E8C"/>
    <w:rsid w:val="00F031BA"/>
    <w:rsid w:val="00F05845"/>
    <w:rsid w:val="00F0616E"/>
    <w:rsid w:val="00F06511"/>
    <w:rsid w:val="00F07A48"/>
    <w:rsid w:val="00F07CB0"/>
    <w:rsid w:val="00F11601"/>
    <w:rsid w:val="00F13801"/>
    <w:rsid w:val="00F1595B"/>
    <w:rsid w:val="00F20385"/>
    <w:rsid w:val="00F20418"/>
    <w:rsid w:val="00F21823"/>
    <w:rsid w:val="00F23EBF"/>
    <w:rsid w:val="00F247F8"/>
    <w:rsid w:val="00F24EAE"/>
    <w:rsid w:val="00F27361"/>
    <w:rsid w:val="00F27EF0"/>
    <w:rsid w:val="00F30C1E"/>
    <w:rsid w:val="00F31205"/>
    <w:rsid w:val="00F314BA"/>
    <w:rsid w:val="00F3160F"/>
    <w:rsid w:val="00F33546"/>
    <w:rsid w:val="00F355B1"/>
    <w:rsid w:val="00F35631"/>
    <w:rsid w:val="00F35753"/>
    <w:rsid w:val="00F3747F"/>
    <w:rsid w:val="00F43314"/>
    <w:rsid w:val="00F43A93"/>
    <w:rsid w:val="00F45A50"/>
    <w:rsid w:val="00F475CA"/>
    <w:rsid w:val="00F4790F"/>
    <w:rsid w:val="00F47A3E"/>
    <w:rsid w:val="00F47CAC"/>
    <w:rsid w:val="00F50E97"/>
    <w:rsid w:val="00F51A3C"/>
    <w:rsid w:val="00F52554"/>
    <w:rsid w:val="00F55928"/>
    <w:rsid w:val="00F611C4"/>
    <w:rsid w:val="00F613F8"/>
    <w:rsid w:val="00F61564"/>
    <w:rsid w:val="00F64BCD"/>
    <w:rsid w:val="00F6656F"/>
    <w:rsid w:val="00F67B5F"/>
    <w:rsid w:val="00F724C5"/>
    <w:rsid w:val="00F75C5B"/>
    <w:rsid w:val="00F76625"/>
    <w:rsid w:val="00F76749"/>
    <w:rsid w:val="00F807C3"/>
    <w:rsid w:val="00F8093E"/>
    <w:rsid w:val="00F81278"/>
    <w:rsid w:val="00F85356"/>
    <w:rsid w:val="00F8669C"/>
    <w:rsid w:val="00F86886"/>
    <w:rsid w:val="00F86AAE"/>
    <w:rsid w:val="00F907F5"/>
    <w:rsid w:val="00F90EFB"/>
    <w:rsid w:val="00F91A0F"/>
    <w:rsid w:val="00F91FE9"/>
    <w:rsid w:val="00F927DA"/>
    <w:rsid w:val="00F95A8B"/>
    <w:rsid w:val="00F975FF"/>
    <w:rsid w:val="00FA5F61"/>
    <w:rsid w:val="00FA653B"/>
    <w:rsid w:val="00FA769C"/>
    <w:rsid w:val="00FB3FBC"/>
    <w:rsid w:val="00FB4FD3"/>
    <w:rsid w:val="00FB7AA0"/>
    <w:rsid w:val="00FB7D06"/>
    <w:rsid w:val="00FC07AA"/>
    <w:rsid w:val="00FC1820"/>
    <w:rsid w:val="00FC6707"/>
    <w:rsid w:val="00FD0510"/>
    <w:rsid w:val="00FD298B"/>
    <w:rsid w:val="00FD342E"/>
    <w:rsid w:val="00FD4958"/>
    <w:rsid w:val="00FD554B"/>
    <w:rsid w:val="00FD5665"/>
    <w:rsid w:val="00FE2C8C"/>
    <w:rsid w:val="00FE32D4"/>
    <w:rsid w:val="00FE4BE9"/>
    <w:rsid w:val="00FE4E1D"/>
    <w:rsid w:val="00FE5640"/>
    <w:rsid w:val="00FF18F1"/>
    <w:rsid w:val="00FF1A6D"/>
    <w:rsid w:val="00FF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491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semiHidden/>
    <w:rPr>
      <w:sz w:val="20"/>
    </w:rPr>
  </w:style>
  <w:style w:type="paragraph" w:customStyle="1" w:styleId="af">
    <w:name w:val="Таблица текст"/>
    <w:basedOn w:val="a1"/>
    <w:pPr>
      <w:spacing w:before="40" w:after="40"/>
      <w:ind w:left="57" w:right="57"/>
    </w:pPr>
    <w:rPr>
      <w:sz w:val="24"/>
    </w:rPr>
  </w:style>
  <w:style w:type="paragraph" w:styleId="af0">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1">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0">
    <w:name w:val="Подпункт"/>
    <w:basedOn w:val="a"/>
    <w:pPr>
      <w:numPr>
        <w:ilvl w:val="3"/>
      </w:numPr>
    </w:pPr>
  </w:style>
  <w:style w:type="character" w:customStyle="1" w:styleId="af3">
    <w:name w:val="Подпункт Знак"/>
    <w:basedOn w:val="af2"/>
    <w:rPr>
      <w:sz w:val="28"/>
      <w:lang w:val="ru-RU" w:eastAsia="ru-RU" w:bidi="ar-SA"/>
    </w:rPr>
  </w:style>
  <w:style w:type="character" w:customStyle="1" w:styleId="af4">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5">
    <w:name w:val="Подподпункт"/>
    <w:basedOn w:val="a0"/>
    <w:link w:val="af6"/>
    <w:pPr>
      <w:numPr>
        <w:ilvl w:val="0"/>
        <w:numId w:val="0"/>
      </w:numPr>
    </w:pPr>
  </w:style>
  <w:style w:type="paragraph" w:styleId="af7">
    <w:name w:val="List Number"/>
    <w:basedOn w:val="a1"/>
    <w:pPr>
      <w:autoSpaceDE w:val="0"/>
      <w:autoSpaceDN w:val="0"/>
      <w:spacing w:before="60"/>
    </w:pPr>
    <w:rPr>
      <w:snapToGrid/>
      <w:szCs w:val="24"/>
    </w:rPr>
  </w:style>
  <w:style w:type="paragraph" w:customStyle="1" w:styleId="af8">
    <w:name w:val="Текст таблицы"/>
    <w:basedOn w:val="a1"/>
    <w:semiHidden/>
    <w:pPr>
      <w:spacing w:before="40" w:after="40"/>
      <w:ind w:left="57" w:right="57"/>
    </w:pPr>
    <w:rPr>
      <w:snapToGrid/>
      <w:sz w:val="24"/>
      <w:szCs w:val="24"/>
    </w:rPr>
  </w:style>
  <w:style w:type="paragraph" w:customStyle="1" w:styleId="af9">
    <w:name w:val="Пункт б/н"/>
    <w:basedOn w:val="a1"/>
    <w:pPr>
      <w:tabs>
        <w:tab w:val="left" w:pos="1134"/>
      </w:tabs>
    </w:pPr>
  </w:style>
  <w:style w:type="paragraph" w:styleId="afa">
    <w:name w:val="List Bullet"/>
    <w:basedOn w:val="a1"/>
    <w:autoRedefine/>
  </w:style>
  <w:style w:type="paragraph" w:styleId="afb">
    <w:name w:val="Balloon Text"/>
    <w:basedOn w:val="a1"/>
    <w:semiHidden/>
    <w:rPr>
      <w:rFonts w:ascii="Tahoma" w:hAnsi="Tahoma" w:cs="Tahoma"/>
      <w:sz w:val="16"/>
      <w:szCs w:val="16"/>
    </w:rPr>
  </w:style>
  <w:style w:type="paragraph" w:styleId="afc">
    <w:name w:val="Body Text Indent"/>
    <w:basedOn w:val="a1"/>
    <w:pPr>
      <w:ind w:left="6120"/>
    </w:pPr>
    <w:rPr>
      <w:color w:val="FF0000"/>
      <w:sz w:val="24"/>
      <w:szCs w:val="24"/>
    </w:rPr>
  </w:style>
  <w:style w:type="paragraph" w:styleId="afd">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e">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
    <w:name w:val="Table Grid"/>
    <w:basedOn w:val="a3"/>
    <w:uiPriority w:val="59"/>
    <w:rsid w:val="00E67B5E"/>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0">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6">
    <w:name w:val="Подподпункт Знак"/>
    <w:link w:val="af5"/>
    <w:rsid w:val="00344E78"/>
    <w:rPr>
      <w:sz w:val="28"/>
    </w:rPr>
  </w:style>
  <w:style w:type="paragraph" w:styleId="aff1">
    <w:name w:val="No Spacing"/>
    <w:uiPriority w:val="1"/>
    <w:qFormat/>
    <w:rsid w:val="002C48BA"/>
    <w:rPr>
      <w:rFonts w:ascii="Calibri" w:eastAsia="Calibri" w:hAnsi="Calibri"/>
      <w:sz w:val="22"/>
      <w:szCs w:val="22"/>
      <w:lang w:eastAsia="en-US"/>
    </w:rPr>
  </w:style>
  <w:style w:type="paragraph" w:styleId="aff2">
    <w:name w:val="List Paragraph"/>
    <w:basedOn w:val="a1"/>
    <w:uiPriority w:val="34"/>
    <w:qFormat/>
    <w:rsid w:val="00E41EB9"/>
    <w:pPr>
      <w:ind w:left="720"/>
      <w:contextualSpacing/>
    </w:pPr>
  </w:style>
  <w:style w:type="paragraph" w:styleId="aff3">
    <w:name w:val="Plain Text"/>
    <w:basedOn w:val="a1"/>
    <w:link w:val="aff4"/>
    <w:rsid w:val="00BB6459"/>
    <w:rPr>
      <w:rFonts w:ascii="Courier New" w:hAnsi="Courier New"/>
      <w:snapToGrid/>
      <w:sz w:val="20"/>
    </w:rPr>
  </w:style>
  <w:style w:type="character" w:customStyle="1" w:styleId="aff4">
    <w:name w:val="Текст Знак"/>
    <w:link w:val="aff3"/>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5">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28"/>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28"/>
      </w:numPr>
      <w:spacing w:line="360" w:lineRule="auto"/>
      <w:jc w:val="both"/>
    </w:pPr>
  </w:style>
  <w:style w:type="paragraph" w:customStyle="1" w:styleId="10">
    <w:name w:val="Пункт_1"/>
    <w:basedOn w:val="a1"/>
    <w:rsid w:val="00D9041E"/>
    <w:pPr>
      <w:keepNext/>
      <w:numPr>
        <w:numId w:val="28"/>
      </w:numPr>
      <w:spacing w:before="480" w:after="240"/>
      <w:jc w:val="center"/>
      <w:outlineLvl w:val="0"/>
    </w:pPr>
    <w:rPr>
      <w:rFonts w:ascii="Arial" w:hAnsi="Arial"/>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491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semiHidden/>
    <w:rPr>
      <w:sz w:val="20"/>
    </w:rPr>
  </w:style>
  <w:style w:type="paragraph" w:customStyle="1" w:styleId="af">
    <w:name w:val="Таблица текст"/>
    <w:basedOn w:val="a1"/>
    <w:pPr>
      <w:spacing w:before="40" w:after="40"/>
      <w:ind w:left="57" w:right="57"/>
    </w:pPr>
    <w:rPr>
      <w:sz w:val="24"/>
    </w:rPr>
  </w:style>
  <w:style w:type="paragraph" w:styleId="af0">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1">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0">
    <w:name w:val="Подпункт"/>
    <w:basedOn w:val="a"/>
    <w:pPr>
      <w:numPr>
        <w:ilvl w:val="3"/>
      </w:numPr>
    </w:pPr>
  </w:style>
  <w:style w:type="character" w:customStyle="1" w:styleId="af3">
    <w:name w:val="Подпункт Знак"/>
    <w:basedOn w:val="af2"/>
    <w:rPr>
      <w:sz w:val="28"/>
      <w:lang w:val="ru-RU" w:eastAsia="ru-RU" w:bidi="ar-SA"/>
    </w:rPr>
  </w:style>
  <w:style w:type="character" w:customStyle="1" w:styleId="af4">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5">
    <w:name w:val="Подподпункт"/>
    <w:basedOn w:val="a0"/>
    <w:link w:val="af6"/>
    <w:pPr>
      <w:numPr>
        <w:ilvl w:val="0"/>
        <w:numId w:val="0"/>
      </w:numPr>
    </w:pPr>
  </w:style>
  <w:style w:type="paragraph" w:styleId="af7">
    <w:name w:val="List Number"/>
    <w:basedOn w:val="a1"/>
    <w:pPr>
      <w:autoSpaceDE w:val="0"/>
      <w:autoSpaceDN w:val="0"/>
      <w:spacing w:before="60"/>
    </w:pPr>
    <w:rPr>
      <w:snapToGrid/>
      <w:szCs w:val="24"/>
    </w:rPr>
  </w:style>
  <w:style w:type="paragraph" w:customStyle="1" w:styleId="af8">
    <w:name w:val="Текст таблицы"/>
    <w:basedOn w:val="a1"/>
    <w:semiHidden/>
    <w:pPr>
      <w:spacing w:before="40" w:after="40"/>
      <w:ind w:left="57" w:right="57"/>
    </w:pPr>
    <w:rPr>
      <w:snapToGrid/>
      <w:sz w:val="24"/>
      <w:szCs w:val="24"/>
    </w:rPr>
  </w:style>
  <w:style w:type="paragraph" w:customStyle="1" w:styleId="af9">
    <w:name w:val="Пункт б/н"/>
    <w:basedOn w:val="a1"/>
    <w:pPr>
      <w:tabs>
        <w:tab w:val="left" w:pos="1134"/>
      </w:tabs>
    </w:pPr>
  </w:style>
  <w:style w:type="paragraph" w:styleId="afa">
    <w:name w:val="List Bullet"/>
    <w:basedOn w:val="a1"/>
    <w:autoRedefine/>
  </w:style>
  <w:style w:type="paragraph" w:styleId="afb">
    <w:name w:val="Balloon Text"/>
    <w:basedOn w:val="a1"/>
    <w:semiHidden/>
    <w:rPr>
      <w:rFonts w:ascii="Tahoma" w:hAnsi="Tahoma" w:cs="Tahoma"/>
      <w:sz w:val="16"/>
      <w:szCs w:val="16"/>
    </w:rPr>
  </w:style>
  <w:style w:type="paragraph" w:styleId="afc">
    <w:name w:val="Body Text Indent"/>
    <w:basedOn w:val="a1"/>
    <w:pPr>
      <w:ind w:left="6120"/>
    </w:pPr>
    <w:rPr>
      <w:color w:val="FF0000"/>
      <w:sz w:val="24"/>
      <w:szCs w:val="24"/>
    </w:rPr>
  </w:style>
  <w:style w:type="paragraph" w:styleId="afd">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e">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
    <w:name w:val="Table Grid"/>
    <w:basedOn w:val="a3"/>
    <w:uiPriority w:val="59"/>
    <w:rsid w:val="00E67B5E"/>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0">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6">
    <w:name w:val="Подподпункт Знак"/>
    <w:link w:val="af5"/>
    <w:rsid w:val="00344E78"/>
    <w:rPr>
      <w:sz w:val="28"/>
    </w:rPr>
  </w:style>
  <w:style w:type="paragraph" w:styleId="aff1">
    <w:name w:val="No Spacing"/>
    <w:uiPriority w:val="1"/>
    <w:qFormat/>
    <w:rsid w:val="002C48BA"/>
    <w:rPr>
      <w:rFonts w:ascii="Calibri" w:eastAsia="Calibri" w:hAnsi="Calibri"/>
      <w:sz w:val="22"/>
      <w:szCs w:val="22"/>
      <w:lang w:eastAsia="en-US"/>
    </w:rPr>
  </w:style>
  <w:style w:type="paragraph" w:styleId="aff2">
    <w:name w:val="List Paragraph"/>
    <w:basedOn w:val="a1"/>
    <w:uiPriority w:val="34"/>
    <w:qFormat/>
    <w:rsid w:val="00E41EB9"/>
    <w:pPr>
      <w:ind w:left="720"/>
      <w:contextualSpacing/>
    </w:pPr>
  </w:style>
  <w:style w:type="paragraph" w:styleId="aff3">
    <w:name w:val="Plain Text"/>
    <w:basedOn w:val="a1"/>
    <w:link w:val="aff4"/>
    <w:rsid w:val="00BB6459"/>
    <w:rPr>
      <w:rFonts w:ascii="Courier New" w:hAnsi="Courier New"/>
      <w:snapToGrid/>
      <w:sz w:val="20"/>
    </w:rPr>
  </w:style>
  <w:style w:type="character" w:customStyle="1" w:styleId="aff4">
    <w:name w:val="Текст Знак"/>
    <w:link w:val="aff3"/>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5">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28"/>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28"/>
      </w:numPr>
      <w:spacing w:line="360" w:lineRule="auto"/>
      <w:jc w:val="both"/>
    </w:pPr>
  </w:style>
  <w:style w:type="paragraph" w:customStyle="1" w:styleId="10">
    <w:name w:val="Пункт_1"/>
    <w:basedOn w:val="a1"/>
    <w:rsid w:val="00D9041E"/>
    <w:pPr>
      <w:keepNext/>
      <w:numPr>
        <w:numId w:val="28"/>
      </w:numPr>
      <w:spacing w:before="480" w:after="240"/>
      <w:jc w:val="center"/>
      <w:outlineLvl w:val="0"/>
    </w:pPr>
    <w:rPr>
      <w:rFonts w:ascii="Arial" w:hAnsi="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76783467">
      <w:bodyDiv w:val="1"/>
      <w:marLeft w:val="0"/>
      <w:marRight w:val="0"/>
      <w:marTop w:val="0"/>
      <w:marBottom w:val="0"/>
      <w:divBdr>
        <w:top w:val="none" w:sz="0" w:space="0" w:color="auto"/>
        <w:left w:val="none" w:sz="0" w:space="0" w:color="auto"/>
        <w:bottom w:val="none" w:sz="0" w:space="0" w:color="auto"/>
        <w:right w:val="none" w:sz="0" w:space="0" w:color="auto"/>
      </w:divBdr>
    </w:div>
    <w:div w:id="524444496">
      <w:bodyDiv w:val="1"/>
      <w:marLeft w:val="0"/>
      <w:marRight w:val="0"/>
      <w:marTop w:val="0"/>
      <w:marBottom w:val="0"/>
      <w:divBdr>
        <w:top w:val="none" w:sz="0" w:space="0" w:color="auto"/>
        <w:left w:val="none" w:sz="0" w:space="0" w:color="auto"/>
        <w:bottom w:val="none" w:sz="0" w:space="0" w:color="auto"/>
        <w:right w:val="none" w:sz="0" w:space="0" w:color="auto"/>
      </w:divBdr>
    </w:div>
    <w:div w:id="734089144">
      <w:bodyDiv w:val="1"/>
      <w:marLeft w:val="0"/>
      <w:marRight w:val="0"/>
      <w:marTop w:val="0"/>
      <w:marBottom w:val="0"/>
      <w:divBdr>
        <w:top w:val="none" w:sz="0" w:space="0" w:color="auto"/>
        <w:left w:val="none" w:sz="0" w:space="0" w:color="auto"/>
        <w:bottom w:val="none" w:sz="0" w:space="0" w:color="auto"/>
        <w:right w:val="none" w:sz="0" w:space="0" w:color="auto"/>
      </w:divBdr>
    </w:div>
    <w:div w:id="769132070">
      <w:bodyDiv w:val="1"/>
      <w:marLeft w:val="0"/>
      <w:marRight w:val="0"/>
      <w:marTop w:val="0"/>
      <w:marBottom w:val="0"/>
      <w:divBdr>
        <w:top w:val="none" w:sz="0" w:space="0" w:color="auto"/>
        <w:left w:val="none" w:sz="0" w:space="0" w:color="auto"/>
        <w:bottom w:val="none" w:sz="0" w:space="0" w:color="auto"/>
        <w:right w:val="none" w:sz="0" w:space="0" w:color="auto"/>
      </w:divBdr>
    </w:div>
    <w:div w:id="1064377421">
      <w:bodyDiv w:val="1"/>
      <w:marLeft w:val="0"/>
      <w:marRight w:val="0"/>
      <w:marTop w:val="0"/>
      <w:marBottom w:val="0"/>
      <w:divBdr>
        <w:top w:val="none" w:sz="0" w:space="0" w:color="auto"/>
        <w:left w:val="none" w:sz="0" w:space="0" w:color="auto"/>
        <w:bottom w:val="none" w:sz="0" w:space="0" w:color="auto"/>
        <w:right w:val="none" w:sz="0" w:space="0" w:color="auto"/>
      </w:divBdr>
    </w:div>
    <w:div w:id="1382366657">
      <w:bodyDiv w:val="1"/>
      <w:marLeft w:val="0"/>
      <w:marRight w:val="0"/>
      <w:marTop w:val="0"/>
      <w:marBottom w:val="0"/>
      <w:divBdr>
        <w:top w:val="none" w:sz="0" w:space="0" w:color="auto"/>
        <w:left w:val="none" w:sz="0" w:space="0" w:color="auto"/>
        <w:bottom w:val="none" w:sz="0" w:space="0" w:color="auto"/>
        <w:right w:val="none" w:sz="0" w:space="0" w:color="auto"/>
      </w:divBdr>
    </w:div>
    <w:div w:id="1542669166">
      <w:bodyDiv w:val="1"/>
      <w:marLeft w:val="0"/>
      <w:marRight w:val="0"/>
      <w:marTop w:val="0"/>
      <w:marBottom w:val="0"/>
      <w:divBdr>
        <w:top w:val="none" w:sz="0" w:space="0" w:color="auto"/>
        <w:left w:val="none" w:sz="0" w:space="0" w:color="auto"/>
        <w:bottom w:val="none" w:sz="0" w:space="0" w:color="auto"/>
        <w:right w:val="none" w:sz="0" w:space="0" w:color="auto"/>
      </w:divBdr>
    </w:div>
    <w:div w:id="1763062063">
      <w:bodyDiv w:val="1"/>
      <w:marLeft w:val="0"/>
      <w:marRight w:val="0"/>
      <w:marTop w:val="0"/>
      <w:marBottom w:val="0"/>
      <w:divBdr>
        <w:top w:val="none" w:sz="0" w:space="0" w:color="auto"/>
        <w:left w:val="none" w:sz="0" w:space="0" w:color="auto"/>
        <w:bottom w:val="none" w:sz="0" w:space="0" w:color="auto"/>
        <w:right w:val="none" w:sz="0" w:space="0" w:color="auto"/>
      </w:divBdr>
    </w:div>
    <w:div w:id="21269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18"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7" Type="http://schemas.openxmlformats.org/officeDocument/2006/relationships/footnotes" Target="footnotes.xml"/><Relationship Id="rId12"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17"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0"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19"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4" Type="http://schemas.microsoft.com/office/2007/relationships/stylesWithEffects" Target="stylesWithEffects.xml"/><Relationship Id="rId9"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14"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2" Type="http://schemas.openxmlformats.org/officeDocument/2006/relationships/hyperlink" Target="file:///T:\2019\&#1059;&#1048;&#1058;&#1080;&#1057;\&#1044;&#1045;&#1051;&#1054;&#1055;&#1056;&#1054;&#1048;&#1047;&#1042;&#1054;&#1044;&#1057;&#1058;&#1042;&#1054;\&#1044;&#1086;&#1075;&#1086;&#1074;&#1086;&#1088;&#1099;\01.%20&#1064;&#1040;&#1041;&#1051;&#1054;&#1053;&#1067;%20&#1058;&#1048;&#1055;&#1054;&#1042;&#1067;&#1061;%20&#1044;&#1054;&#1043;&#1054;&#1042;&#1054;&#1056;&#1054;&#1042;\&#1048;&#1079;&#1084;&#1077;&#1085;&#1077;&#1085;&#1080;&#1103;%20&#1082;%20&#1087;&#1086;&#1083;&#1086;&#1078;&#1077;&#1085;&#1080;&#1102;%20&#1086;%20&#1076;&#1086;&#1075;&#1086;&#1074;&#1086;&#1088;&#1085;&#1086;&#1081;%20&#1088;&#1072;&#1073;&#1086;&#1090;&#1077;\&#1055;&#1088;&#1080;&#1083;&#1086;&#1078;&#1077;&#1085;&#1080;&#1077;%202.doc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5993-FCE1-4C16-8829-F3EE6A59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19</Pages>
  <Words>5843</Words>
  <Characters>43950</Characters>
  <Application>Microsoft Office Word</Application>
  <DocSecurity>0</DocSecurity>
  <Lines>366</Lines>
  <Paragraphs>99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49694</CharactersWithSpaces>
  <SharedDoc>false</SharedDoc>
  <HLinks>
    <vt:vector size="12" baseType="variant">
      <vt:variant>
        <vt:i4>7733317</vt:i4>
      </vt:variant>
      <vt:variant>
        <vt:i4>3</vt:i4>
      </vt:variant>
      <vt:variant>
        <vt:i4>0</vt:i4>
      </vt:variant>
      <vt:variant>
        <vt:i4>5</vt:i4>
      </vt:variant>
      <vt:variant>
        <vt:lpwstr>mailto:KungurovR@energosales.ru</vt:lpwstr>
      </vt:variant>
      <vt:variant>
        <vt:lpwstr/>
      </vt:variant>
      <vt:variant>
        <vt:i4>7798875</vt:i4>
      </vt:variant>
      <vt:variant>
        <vt:i4>0</vt:i4>
      </vt:variant>
      <vt:variant>
        <vt:i4>0</vt:i4>
      </vt:variant>
      <vt:variant>
        <vt:i4>5</vt:i4>
      </vt:variant>
      <vt:variant>
        <vt:lpwstr>mailto:HakiO@energosales.ru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Мечетной Евгений Сергеевич</cp:lastModifiedBy>
  <cp:revision>102</cp:revision>
  <cp:lastPrinted>2021-01-29T06:41:00Z</cp:lastPrinted>
  <dcterms:created xsi:type="dcterms:W3CDTF">2019-06-07T11:08:00Z</dcterms:created>
  <dcterms:modified xsi:type="dcterms:W3CDTF">2021-05-14T08:39:00Z</dcterms:modified>
</cp:coreProperties>
</file>